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3F021" w14:textId="77777777" w:rsidR="0064316B" w:rsidRDefault="0064316B" w:rsidP="00303D1D">
      <w:pPr>
        <w:jc w:val="center"/>
        <w:rPr>
          <w:rFonts w:eastAsia="Calibri"/>
          <w:b/>
          <w:sz w:val="28"/>
          <w:szCs w:val="28"/>
          <w:lang w:val="en-US"/>
        </w:rPr>
      </w:pPr>
    </w:p>
    <w:p w14:paraId="6BC79D63" w14:textId="77777777" w:rsidR="0064316B" w:rsidRDefault="0064316B" w:rsidP="00303D1D">
      <w:pPr>
        <w:jc w:val="center"/>
        <w:rPr>
          <w:rFonts w:eastAsia="Calibri"/>
          <w:b/>
          <w:sz w:val="28"/>
          <w:szCs w:val="28"/>
          <w:lang w:val="en-US"/>
        </w:rPr>
      </w:pPr>
    </w:p>
    <w:p w14:paraId="6E98E4C6" w14:textId="70690096" w:rsidR="00D7296B" w:rsidRDefault="00BE1F6C" w:rsidP="00303D1D">
      <w:pPr>
        <w:jc w:val="center"/>
        <w:rPr>
          <w:rFonts w:eastAsia="Calibri"/>
          <w:b/>
          <w:sz w:val="28"/>
          <w:szCs w:val="28"/>
          <w:lang w:val="en-US"/>
        </w:rPr>
      </w:pPr>
      <w:r w:rsidRPr="00BE1F6C">
        <w:rPr>
          <w:rFonts w:eastAsia="Calibri"/>
          <w:b/>
          <w:sz w:val="28"/>
          <w:szCs w:val="28"/>
          <w:lang w:val="en-US"/>
        </w:rPr>
        <w:t xml:space="preserve">Technical </w:t>
      </w:r>
      <w:r w:rsidR="0064316B">
        <w:rPr>
          <w:rFonts w:eastAsia="Calibri"/>
          <w:b/>
          <w:sz w:val="28"/>
          <w:szCs w:val="28"/>
          <w:lang w:val="en-US"/>
        </w:rPr>
        <w:t>requirements for</w:t>
      </w:r>
      <w:r w:rsidRPr="00BE1F6C">
        <w:rPr>
          <w:rFonts w:eastAsia="Calibri"/>
          <w:b/>
          <w:sz w:val="28"/>
          <w:szCs w:val="28"/>
          <w:lang w:val="en-US"/>
        </w:rPr>
        <w:t xml:space="preserve"> </w:t>
      </w:r>
      <w:r w:rsidR="0064316B">
        <w:rPr>
          <w:rFonts w:eastAsia="Calibri"/>
          <w:b/>
          <w:sz w:val="28"/>
          <w:szCs w:val="28"/>
          <w:lang w:val="en-US"/>
        </w:rPr>
        <w:t>a</w:t>
      </w:r>
      <w:r w:rsidR="0053181F">
        <w:rPr>
          <w:rFonts w:eastAsia="Calibri"/>
          <w:b/>
          <w:sz w:val="28"/>
          <w:szCs w:val="28"/>
          <w:lang w:val="en-US"/>
        </w:rPr>
        <w:t>n</w:t>
      </w:r>
      <w:r w:rsidR="0084337B" w:rsidRPr="0084337B">
        <w:rPr>
          <w:rFonts w:eastAsia="Calibri"/>
          <w:b/>
          <w:sz w:val="28"/>
          <w:szCs w:val="28"/>
          <w:lang w:val="en-US"/>
        </w:rPr>
        <w:t xml:space="preserve"> </w:t>
      </w:r>
      <w:r w:rsidR="0084337B">
        <w:rPr>
          <w:rFonts w:eastAsia="Calibri"/>
          <w:b/>
          <w:sz w:val="28"/>
          <w:szCs w:val="28"/>
          <w:lang w:val="en-US"/>
        </w:rPr>
        <w:t xml:space="preserve">elaboration </w:t>
      </w:r>
      <w:r w:rsidR="00DE2533">
        <w:rPr>
          <w:rFonts w:eastAsia="Calibri"/>
          <w:b/>
          <w:sz w:val="28"/>
          <w:szCs w:val="28"/>
          <w:lang w:val="en-US"/>
        </w:rPr>
        <w:t xml:space="preserve">of </w:t>
      </w:r>
      <w:r w:rsidR="0084337B">
        <w:rPr>
          <w:rFonts w:eastAsia="Calibri"/>
          <w:b/>
          <w:sz w:val="28"/>
          <w:szCs w:val="28"/>
          <w:lang w:val="en-US"/>
        </w:rPr>
        <w:t xml:space="preserve">PLC code and HMI screens </w:t>
      </w:r>
      <w:r w:rsidR="001315CA">
        <w:rPr>
          <w:rFonts w:eastAsia="Calibri"/>
          <w:b/>
          <w:sz w:val="28"/>
          <w:szCs w:val="28"/>
          <w:lang w:val="en-US"/>
        </w:rPr>
        <w:t xml:space="preserve">for </w:t>
      </w:r>
      <w:r w:rsidR="0084337B">
        <w:rPr>
          <w:rFonts w:eastAsia="Calibri"/>
          <w:b/>
          <w:sz w:val="28"/>
          <w:szCs w:val="28"/>
          <w:lang w:val="en-US"/>
        </w:rPr>
        <w:t>Project</w:t>
      </w:r>
      <w:r w:rsidR="00D7296B">
        <w:rPr>
          <w:rFonts w:eastAsia="Calibri"/>
          <w:b/>
          <w:sz w:val="28"/>
          <w:szCs w:val="28"/>
          <w:lang w:val="en-US"/>
        </w:rPr>
        <w:t>.</w:t>
      </w:r>
    </w:p>
    <w:p w14:paraId="3A0DE156" w14:textId="52CFFF09" w:rsidR="00303D1D" w:rsidRPr="00BE1F6C" w:rsidRDefault="00303D1D" w:rsidP="00303D1D">
      <w:pPr>
        <w:jc w:val="center"/>
        <w:rPr>
          <w:rFonts w:eastAsia="Calibri"/>
          <w:b/>
          <w:sz w:val="28"/>
          <w:szCs w:val="28"/>
          <w:lang w:val="en-US"/>
        </w:rPr>
      </w:pPr>
      <w:r w:rsidRPr="00BE1F6C">
        <w:rPr>
          <w:rFonts w:eastAsia="Calibri"/>
          <w:b/>
          <w:sz w:val="28"/>
          <w:szCs w:val="28"/>
          <w:lang w:val="en-US"/>
        </w:rPr>
        <w:br/>
      </w:r>
    </w:p>
    <w:p w14:paraId="36700164" w14:textId="7895727F" w:rsidR="00680B16" w:rsidRPr="00BE1F6C" w:rsidRDefault="00680B16" w:rsidP="00303D1D">
      <w:pPr>
        <w:jc w:val="center"/>
        <w:rPr>
          <w:rFonts w:eastAsia="Calibri"/>
          <w:b/>
          <w:sz w:val="28"/>
          <w:szCs w:val="28"/>
          <w:lang w:val="en-US"/>
        </w:rPr>
      </w:pPr>
    </w:p>
    <w:p w14:paraId="414C5BEA" w14:textId="7992F63F" w:rsidR="00CC4A3C" w:rsidRPr="00BE1F6C" w:rsidRDefault="00CC4A3C" w:rsidP="00680B16">
      <w:pPr>
        <w:jc w:val="right"/>
        <w:rPr>
          <w:rFonts w:eastAsia="Calibri"/>
          <w:b/>
          <w:lang w:val="en-US"/>
        </w:rPr>
      </w:pPr>
    </w:p>
    <w:p w14:paraId="645BC37B" w14:textId="77777777" w:rsidR="00303D1D" w:rsidRPr="00BE1F6C" w:rsidRDefault="00303D1D" w:rsidP="00303D1D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177386E7" w14:textId="0D07F10A" w:rsidR="00F50B2F" w:rsidRDefault="00F50B2F" w:rsidP="00303D1D">
      <w:pPr>
        <w:jc w:val="center"/>
        <w:rPr>
          <w:rFonts w:eastAsia="Calibri"/>
          <w:b/>
          <w:sz w:val="28"/>
          <w:szCs w:val="28"/>
          <w:lang w:val="en-US"/>
        </w:rPr>
      </w:pPr>
    </w:p>
    <w:p w14:paraId="04B6B818" w14:textId="507A731B" w:rsidR="0064316B" w:rsidRDefault="0064316B" w:rsidP="00303D1D">
      <w:pPr>
        <w:jc w:val="center"/>
        <w:rPr>
          <w:rFonts w:eastAsia="Calibri"/>
          <w:b/>
          <w:sz w:val="28"/>
          <w:szCs w:val="28"/>
          <w:lang w:val="en-US"/>
        </w:rPr>
      </w:pPr>
      <w:bookmarkStart w:id="0" w:name="_GoBack"/>
      <w:bookmarkEnd w:id="0"/>
    </w:p>
    <w:p w14:paraId="049EA4B6" w14:textId="77777777" w:rsidR="0064316B" w:rsidRDefault="0064316B" w:rsidP="00303D1D">
      <w:pPr>
        <w:jc w:val="center"/>
        <w:rPr>
          <w:rFonts w:eastAsia="Calibri"/>
          <w:b/>
          <w:sz w:val="28"/>
          <w:szCs w:val="28"/>
          <w:lang w:val="en-US"/>
        </w:rPr>
      </w:pPr>
    </w:p>
    <w:p w14:paraId="4B0869F4" w14:textId="77777777" w:rsidR="00F50B2F" w:rsidRPr="00456BFD" w:rsidRDefault="00F50B2F" w:rsidP="004C6E97">
      <w:pPr>
        <w:spacing w:after="160" w:line="276" w:lineRule="auto"/>
        <w:rPr>
          <w:rFonts w:eastAsia="Calibri"/>
          <w:b/>
          <w:sz w:val="28"/>
          <w:szCs w:val="28"/>
          <w:lang w:val="en-US"/>
        </w:rPr>
      </w:pPr>
    </w:p>
    <w:p w14:paraId="1CD59C98" w14:textId="77777777" w:rsidR="00F50B2F" w:rsidRPr="00456BFD" w:rsidRDefault="00F50B2F" w:rsidP="003B2CC5">
      <w:pPr>
        <w:spacing w:line="276" w:lineRule="auto"/>
        <w:jc w:val="center"/>
        <w:rPr>
          <w:rFonts w:eastAsia="Calibri"/>
          <w:sz w:val="40"/>
          <w:szCs w:val="40"/>
          <w:lang w:val="en-US"/>
        </w:rPr>
      </w:pPr>
    </w:p>
    <w:p w14:paraId="52CF75AA" w14:textId="326151F7" w:rsidR="003B2CC5" w:rsidRPr="00456BFD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497A07C1" w14:textId="77777777" w:rsidR="001C763F" w:rsidRPr="00456BFD" w:rsidRDefault="001C763F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69886435" w14:textId="77777777" w:rsidR="001C763F" w:rsidRPr="00456BFD" w:rsidRDefault="001C763F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30793114" w14:textId="50DA91B2" w:rsidR="001C763F" w:rsidRPr="004611B7" w:rsidRDefault="001C763F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0BEC4ABE" w14:textId="3CA51EA9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25961F00" w14:textId="14EADBDE" w:rsidR="00A94E21" w:rsidRDefault="00A94E21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11018CD2" w14:textId="311D6A85" w:rsidR="00A94E21" w:rsidRDefault="00A94E21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508C461C" w14:textId="2C40625C" w:rsidR="00A94E21" w:rsidRDefault="00347EEC" w:rsidP="00632357">
      <w:pPr>
        <w:tabs>
          <w:tab w:val="left" w:pos="1668"/>
        </w:tabs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ab/>
      </w:r>
    </w:p>
    <w:p w14:paraId="52BB1197" w14:textId="361BFF9C" w:rsidR="00A94E21" w:rsidRDefault="00A94E21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6B29C5FB" w14:textId="4429FE2D" w:rsidR="00A94E21" w:rsidRDefault="00A94E21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1A08D2F3" w14:textId="1D0AA906" w:rsidR="00A94E21" w:rsidRDefault="00A94E21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3D0304A6" w14:textId="4BB052D0" w:rsidR="00A94E21" w:rsidRDefault="00A94E21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28D92ECE" w14:textId="3EDB23C4" w:rsidR="00FF4471" w:rsidRPr="007931F7" w:rsidRDefault="00FF4471" w:rsidP="004C6E97">
      <w:pPr>
        <w:spacing w:line="276" w:lineRule="auto"/>
        <w:rPr>
          <w:rFonts w:eastAsia="Calibri"/>
          <w:sz w:val="28"/>
          <w:szCs w:val="28"/>
          <w:lang w:val="en-US"/>
        </w:rPr>
      </w:pPr>
    </w:p>
    <w:p w14:paraId="12F93C50" w14:textId="1EAE65C5" w:rsidR="00F50B2F" w:rsidRDefault="00BE1F6C" w:rsidP="00E169B7">
      <w:pPr>
        <w:spacing w:line="276" w:lineRule="auto"/>
        <w:jc w:val="center"/>
      </w:pPr>
      <w:r>
        <w:rPr>
          <w:rFonts w:eastAsia="Calibri"/>
          <w:lang w:val="en-US"/>
        </w:rPr>
        <w:t>Tbilisi</w:t>
      </w:r>
      <w:r w:rsidR="00DA748C">
        <w:rPr>
          <w:rFonts w:eastAsia="Calibri"/>
        </w:rPr>
        <w:t xml:space="preserve"> 202</w:t>
      </w:r>
      <w:r w:rsidR="00DA748C">
        <w:rPr>
          <w:rFonts w:eastAsia="Calibri"/>
          <w:lang w:val="en-US"/>
        </w:rPr>
        <w:t>4</w:t>
      </w:r>
      <w:r w:rsidR="00F50B2F">
        <w:br w:type="page"/>
      </w:r>
    </w:p>
    <w:p w14:paraId="688DBEE7" w14:textId="7B8D3342" w:rsidR="0048470F" w:rsidRPr="009028C5" w:rsidRDefault="003C4C58" w:rsidP="008236AE">
      <w:pPr>
        <w:pStyle w:val="ListParagraph"/>
        <w:numPr>
          <w:ilvl w:val="0"/>
          <w:numId w:val="6"/>
        </w:numPr>
        <w:spacing w:line="48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GENERAL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04"/>
        <w:gridCol w:w="3260"/>
        <w:gridCol w:w="5676"/>
      </w:tblGrid>
      <w:tr w:rsidR="00D00934" w:rsidRPr="007931F7" w14:paraId="76168A03" w14:textId="77777777" w:rsidTr="005F56C1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FD2" w14:textId="4C22F0CB" w:rsidR="00D00934" w:rsidRPr="007931F7" w:rsidRDefault="00D00934" w:rsidP="00D00934">
            <w:pPr>
              <w:jc w:val="center"/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  <w:r w:rsidR="007931F7">
              <w:rPr>
                <w:rFonts w:asciiTheme="minorHAnsi" w:hAnsi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35E0" w14:textId="022E46BF" w:rsidR="00D00934" w:rsidRPr="003C4C58" w:rsidRDefault="00D00934" w:rsidP="00D00934">
            <w:pPr>
              <w:rPr>
                <w:sz w:val="24"/>
                <w:szCs w:val="24"/>
                <w:lang w:val="en-US"/>
              </w:rPr>
            </w:pPr>
            <w:r w:rsidRPr="003C4C58">
              <w:rPr>
                <w:sz w:val="24"/>
                <w:szCs w:val="24"/>
                <w:lang w:val="en-US"/>
              </w:rPr>
              <w:t>Contracting Authority, Legal and Postal Address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D9F" w14:textId="6233E5A3" w:rsidR="00D00934" w:rsidRPr="0064316B" w:rsidRDefault="00D00934" w:rsidP="00D00934">
            <w:pPr>
              <w:rPr>
                <w:rFonts w:asciiTheme="minorHAnsi" w:hAnsiTheme="minorHAnsi"/>
                <w:sz w:val="22"/>
                <w:szCs w:val="24"/>
                <w:lang w:val="en-US"/>
              </w:rPr>
            </w:pPr>
            <w:r w:rsidRPr="0064316B">
              <w:rPr>
                <w:sz w:val="22"/>
                <w:szCs w:val="24"/>
                <w:lang w:val="en-US"/>
              </w:rPr>
              <w:t xml:space="preserve">JSC RMG Group, Georgia, Bolnisi district, </w:t>
            </w:r>
            <w:proofErr w:type="spellStart"/>
            <w:r w:rsidRPr="0064316B">
              <w:rPr>
                <w:sz w:val="22"/>
                <w:szCs w:val="24"/>
                <w:lang w:val="en-US"/>
              </w:rPr>
              <w:t>Kazreti</w:t>
            </w:r>
            <w:proofErr w:type="spellEnd"/>
            <w:r w:rsidRPr="0064316B">
              <w:rPr>
                <w:sz w:val="22"/>
                <w:szCs w:val="24"/>
                <w:lang w:val="en-US"/>
              </w:rPr>
              <w:t xml:space="preserve"> village</w:t>
            </w:r>
          </w:p>
        </w:tc>
      </w:tr>
      <w:tr w:rsidR="00C1288F" w:rsidRPr="007931F7" w14:paraId="47752E81" w14:textId="77777777" w:rsidTr="005F56C1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84D8" w14:textId="0AAED689" w:rsidR="00C1288F" w:rsidRPr="007931F7" w:rsidRDefault="00C1288F" w:rsidP="00C1288F">
            <w:pPr>
              <w:jc w:val="center"/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</w:rPr>
              <w:t>1.</w:t>
            </w:r>
            <w:r w:rsidR="007931F7">
              <w:rPr>
                <w:rFonts w:asciiTheme="minorHAnsi" w:hAnsiTheme="minorHAnsi"/>
                <w:sz w:val="24"/>
                <w:szCs w:val="24"/>
                <w:lang w:val="ka-GE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3C58" w14:textId="778EF2B7" w:rsidR="00C1288F" w:rsidRPr="003C4C58" w:rsidRDefault="00C1288F" w:rsidP="00C1288F">
            <w:pPr>
              <w:rPr>
                <w:sz w:val="24"/>
                <w:szCs w:val="24"/>
                <w:lang w:val="en-US"/>
              </w:rPr>
            </w:pPr>
            <w:proofErr w:type="spellStart"/>
            <w:r w:rsidRPr="003C4C58">
              <w:rPr>
                <w:sz w:val="24"/>
                <w:szCs w:val="24"/>
              </w:rPr>
              <w:t>Property</w:t>
            </w:r>
            <w:proofErr w:type="spellEnd"/>
            <w:r w:rsidRPr="003C4C58">
              <w:rPr>
                <w:sz w:val="24"/>
                <w:szCs w:val="24"/>
              </w:rPr>
              <w:t xml:space="preserve"> </w:t>
            </w:r>
            <w:proofErr w:type="spellStart"/>
            <w:r w:rsidRPr="003C4C58">
              <w:rPr>
                <w:sz w:val="24"/>
                <w:szCs w:val="24"/>
              </w:rPr>
              <w:t>Location</w:t>
            </w:r>
            <w:proofErr w:type="spellEnd"/>
          </w:p>
        </w:tc>
        <w:tc>
          <w:tcPr>
            <w:tcW w:w="5676" w:type="dxa"/>
            <w:shd w:val="clear" w:color="auto" w:fill="auto"/>
            <w:vAlign w:val="center"/>
            <w:hideMark/>
          </w:tcPr>
          <w:p w14:paraId="1859C8B3" w14:textId="4F4B75E6" w:rsidR="00C1288F" w:rsidRPr="0064316B" w:rsidRDefault="00C1288F" w:rsidP="00C1288F">
            <w:pPr>
              <w:rPr>
                <w:sz w:val="22"/>
                <w:szCs w:val="24"/>
                <w:lang w:val="en-US"/>
              </w:rPr>
            </w:pPr>
            <w:r w:rsidRPr="0064316B">
              <w:rPr>
                <w:sz w:val="22"/>
                <w:szCs w:val="24"/>
                <w:lang w:val="en-US"/>
              </w:rPr>
              <w:t xml:space="preserve">JSC RMG Group, Georgia, Bolnisi district, </w:t>
            </w:r>
            <w:proofErr w:type="spellStart"/>
            <w:r w:rsidRPr="0064316B">
              <w:rPr>
                <w:sz w:val="22"/>
                <w:szCs w:val="24"/>
                <w:lang w:val="en-US"/>
              </w:rPr>
              <w:t>Kazreti</w:t>
            </w:r>
            <w:proofErr w:type="spellEnd"/>
            <w:r w:rsidRPr="0064316B">
              <w:rPr>
                <w:sz w:val="22"/>
                <w:szCs w:val="24"/>
                <w:lang w:val="en-US"/>
              </w:rPr>
              <w:t xml:space="preserve"> village</w:t>
            </w:r>
          </w:p>
        </w:tc>
      </w:tr>
    </w:tbl>
    <w:p w14:paraId="33F8C600" w14:textId="51A85A0E" w:rsidR="0016392B" w:rsidRDefault="0016392B" w:rsidP="003C4C58">
      <w:pPr>
        <w:pStyle w:val="ListParagraph"/>
        <w:rPr>
          <w:b/>
          <w:bCs/>
          <w:sz w:val="28"/>
          <w:szCs w:val="28"/>
          <w:lang w:val="en-US"/>
        </w:rPr>
      </w:pPr>
      <w:bookmarkStart w:id="1" w:name="_Hlk108120766"/>
      <w:bookmarkStart w:id="2" w:name="_Hlk108121304"/>
    </w:p>
    <w:p w14:paraId="4293A1EE" w14:textId="77777777" w:rsidR="00B51EEF" w:rsidRDefault="00B51EEF" w:rsidP="003C4C58">
      <w:pPr>
        <w:pStyle w:val="ListParagraph"/>
        <w:rPr>
          <w:b/>
          <w:bCs/>
          <w:sz w:val="28"/>
          <w:szCs w:val="28"/>
          <w:lang w:val="en-US"/>
        </w:rPr>
      </w:pPr>
    </w:p>
    <w:p w14:paraId="06D7BADE" w14:textId="77777777" w:rsidR="00FC1783" w:rsidRPr="00456BFD" w:rsidRDefault="00FC1783" w:rsidP="003C4C58">
      <w:pPr>
        <w:pStyle w:val="ListParagraph"/>
        <w:rPr>
          <w:b/>
          <w:bCs/>
          <w:sz w:val="28"/>
          <w:szCs w:val="28"/>
          <w:lang w:val="en-US"/>
        </w:rPr>
      </w:pPr>
    </w:p>
    <w:p w14:paraId="1410660F" w14:textId="0896E41F" w:rsidR="00FB0574" w:rsidRDefault="00456BFD" w:rsidP="008236AE">
      <w:pPr>
        <w:pStyle w:val="ListParagraph"/>
        <w:numPr>
          <w:ilvl w:val="0"/>
          <w:numId w:val="6"/>
        </w:numPr>
        <w:spacing w:after="240" w:line="48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MAIN REQUIRENMENTS</w:t>
      </w:r>
    </w:p>
    <w:p w14:paraId="7B8C83E9" w14:textId="4E6635AB" w:rsidR="00237AAF" w:rsidRDefault="00FB0574" w:rsidP="00E45546">
      <w:pPr>
        <w:pStyle w:val="ListParagraph"/>
        <w:spacing w:after="240" w:line="276" w:lineRule="auto"/>
        <w:ind w:left="0"/>
        <w:jc w:val="both"/>
        <w:rPr>
          <w:bCs/>
          <w:sz w:val="28"/>
          <w:szCs w:val="28"/>
          <w:lang w:val="en-US"/>
        </w:rPr>
      </w:pPr>
      <w:r w:rsidRPr="00FB0574">
        <w:rPr>
          <w:bCs/>
          <w:sz w:val="28"/>
          <w:szCs w:val="28"/>
          <w:lang w:val="en-US"/>
        </w:rPr>
        <w:t xml:space="preserve">It is required </w:t>
      </w:r>
      <w:r>
        <w:rPr>
          <w:bCs/>
          <w:sz w:val="28"/>
          <w:szCs w:val="28"/>
          <w:lang w:val="en-US"/>
        </w:rPr>
        <w:t xml:space="preserve">to </w:t>
      </w:r>
      <w:r w:rsidR="003C19C3">
        <w:rPr>
          <w:bCs/>
          <w:sz w:val="28"/>
          <w:szCs w:val="28"/>
          <w:lang w:val="en-US"/>
        </w:rPr>
        <w:t xml:space="preserve">design and commission </w:t>
      </w:r>
      <w:r>
        <w:rPr>
          <w:bCs/>
          <w:sz w:val="28"/>
          <w:szCs w:val="28"/>
          <w:lang w:val="en-US"/>
        </w:rPr>
        <w:t xml:space="preserve">program code and HMI screens for </w:t>
      </w:r>
      <w:r w:rsidR="003C19C3">
        <w:rPr>
          <w:bCs/>
          <w:sz w:val="28"/>
          <w:szCs w:val="28"/>
          <w:lang w:val="en-US"/>
        </w:rPr>
        <w:t xml:space="preserve">the </w:t>
      </w:r>
      <w:r>
        <w:rPr>
          <w:bCs/>
          <w:sz w:val="28"/>
          <w:szCs w:val="28"/>
          <w:lang w:val="en-US"/>
        </w:rPr>
        <w:t xml:space="preserve">filtration and thickening areas and integrate it to </w:t>
      </w:r>
      <w:r w:rsidR="003C19C3">
        <w:rPr>
          <w:bCs/>
          <w:sz w:val="28"/>
          <w:szCs w:val="28"/>
          <w:lang w:val="en-US"/>
        </w:rPr>
        <w:t xml:space="preserve">the </w:t>
      </w:r>
      <w:r>
        <w:rPr>
          <w:bCs/>
          <w:sz w:val="28"/>
          <w:szCs w:val="28"/>
          <w:lang w:val="en-US"/>
        </w:rPr>
        <w:t xml:space="preserve">existing DCS system </w:t>
      </w:r>
      <w:r w:rsidR="0094008C">
        <w:rPr>
          <w:bCs/>
          <w:sz w:val="28"/>
          <w:szCs w:val="28"/>
          <w:lang w:val="en-US"/>
        </w:rPr>
        <w:t xml:space="preserve">on </w:t>
      </w:r>
      <w:proofErr w:type="spellStart"/>
      <w:r w:rsidR="0094008C">
        <w:rPr>
          <w:bCs/>
          <w:sz w:val="28"/>
          <w:szCs w:val="28"/>
          <w:lang w:val="en-US"/>
        </w:rPr>
        <w:t>Madneuli</w:t>
      </w:r>
      <w:proofErr w:type="spellEnd"/>
      <w:r w:rsidR="0094008C">
        <w:rPr>
          <w:bCs/>
          <w:sz w:val="28"/>
          <w:szCs w:val="28"/>
          <w:lang w:val="en-US"/>
        </w:rPr>
        <w:t xml:space="preserve"> copper concentrating plant for centralized control</w:t>
      </w:r>
      <w:r w:rsidR="0094008C" w:rsidRPr="0094008C">
        <w:rPr>
          <w:bCs/>
          <w:sz w:val="28"/>
          <w:szCs w:val="28"/>
          <w:lang w:val="en-US"/>
        </w:rPr>
        <w:t xml:space="preserve"> </w:t>
      </w:r>
      <w:r w:rsidR="0094008C">
        <w:rPr>
          <w:bCs/>
          <w:sz w:val="28"/>
          <w:szCs w:val="28"/>
          <w:lang w:val="en-US"/>
        </w:rPr>
        <w:t>using</w:t>
      </w:r>
      <w:r>
        <w:rPr>
          <w:bCs/>
          <w:sz w:val="28"/>
          <w:szCs w:val="28"/>
          <w:lang w:val="en-US"/>
        </w:rPr>
        <w:t xml:space="preserve"> Rockwell Automation software. </w:t>
      </w:r>
      <w:r w:rsidR="0094008C">
        <w:rPr>
          <w:bCs/>
          <w:sz w:val="28"/>
          <w:szCs w:val="28"/>
          <w:lang w:val="en-US"/>
        </w:rPr>
        <w:t xml:space="preserve">Network diagram illustrates approximate organization of the network. </w:t>
      </w:r>
      <w:r w:rsidR="00C05F2B">
        <w:rPr>
          <w:bCs/>
          <w:sz w:val="28"/>
          <w:szCs w:val="28"/>
          <w:lang w:val="en-US"/>
        </w:rPr>
        <w:t xml:space="preserve">Main PLC is installed in a cabinet </w:t>
      </w:r>
      <w:r w:rsidR="00C05F2B" w:rsidRPr="00C05F2B">
        <w:rPr>
          <w:bCs/>
          <w:sz w:val="28"/>
          <w:szCs w:val="28"/>
          <w:lang w:val="en-US"/>
        </w:rPr>
        <w:t>PLC-FP-011</w:t>
      </w:r>
      <w:r w:rsidR="00C05F2B">
        <w:rPr>
          <w:bCs/>
          <w:sz w:val="28"/>
          <w:szCs w:val="28"/>
          <w:lang w:val="en-US"/>
        </w:rPr>
        <w:t xml:space="preserve"> and control ever</w:t>
      </w:r>
      <w:r w:rsidR="00F47111">
        <w:rPr>
          <w:bCs/>
          <w:sz w:val="28"/>
          <w:szCs w:val="28"/>
          <w:lang w:val="en-US"/>
        </w:rPr>
        <w:t xml:space="preserve">ything on both areas. </w:t>
      </w:r>
      <w:r w:rsidR="003C19C3">
        <w:rPr>
          <w:bCs/>
          <w:sz w:val="28"/>
          <w:szCs w:val="28"/>
          <w:lang w:val="en-US"/>
        </w:rPr>
        <w:t xml:space="preserve">This PLC must be integrated with the </w:t>
      </w:r>
      <w:proofErr w:type="gramStart"/>
      <w:r w:rsidR="003C19C3">
        <w:rPr>
          <w:bCs/>
          <w:sz w:val="28"/>
          <w:szCs w:val="28"/>
          <w:lang w:val="en-US"/>
        </w:rPr>
        <w:t>existing  DCS</w:t>
      </w:r>
      <w:proofErr w:type="gramEnd"/>
      <w:r w:rsidR="00093ED3">
        <w:rPr>
          <w:bCs/>
          <w:sz w:val="28"/>
          <w:szCs w:val="28"/>
          <w:lang w:val="en-US"/>
        </w:rPr>
        <w:t xml:space="preserve"> located in the flotation area</w:t>
      </w:r>
      <w:r w:rsidR="00FF5191">
        <w:rPr>
          <w:bCs/>
          <w:sz w:val="28"/>
          <w:szCs w:val="28"/>
          <w:lang w:val="en-US"/>
        </w:rPr>
        <w:t xml:space="preserve">, which </w:t>
      </w:r>
      <w:r w:rsidR="00D2429C">
        <w:rPr>
          <w:bCs/>
          <w:sz w:val="28"/>
          <w:szCs w:val="28"/>
          <w:lang w:val="en-US"/>
        </w:rPr>
        <w:t>is on</w:t>
      </w:r>
      <w:r w:rsidR="003C19C3">
        <w:rPr>
          <w:bCs/>
          <w:sz w:val="28"/>
          <w:szCs w:val="28"/>
          <w:lang w:val="en-US"/>
        </w:rPr>
        <w:t xml:space="preserve"> </w:t>
      </w:r>
      <w:r w:rsidR="00FF5191">
        <w:rPr>
          <w:bCs/>
          <w:sz w:val="28"/>
          <w:szCs w:val="28"/>
          <w:lang w:val="en-US"/>
        </w:rPr>
        <w:t xml:space="preserve">a </w:t>
      </w:r>
      <w:r w:rsidR="003C19C3">
        <w:rPr>
          <w:bCs/>
          <w:sz w:val="28"/>
          <w:szCs w:val="28"/>
          <w:lang w:val="en-US"/>
        </w:rPr>
        <w:t>Rockwell Automation ControlLogix architecture.</w:t>
      </w:r>
    </w:p>
    <w:p w14:paraId="4B68127F" w14:textId="63FBB2D4" w:rsidR="00F47111" w:rsidRDefault="00035605" w:rsidP="00237AAF">
      <w:pPr>
        <w:pStyle w:val="ListParagraph"/>
        <w:spacing w:after="240" w:line="276" w:lineRule="auto"/>
        <w:ind w:left="0" w:firstLine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The </w:t>
      </w:r>
      <w:r w:rsidR="00F47111">
        <w:rPr>
          <w:bCs/>
          <w:sz w:val="28"/>
          <w:szCs w:val="28"/>
          <w:lang w:val="en-US"/>
        </w:rPr>
        <w:t xml:space="preserve">Main existing server </w:t>
      </w:r>
      <w:r w:rsidR="00387795">
        <w:rPr>
          <w:bCs/>
          <w:sz w:val="28"/>
          <w:szCs w:val="28"/>
          <w:lang w:val="en-US"/>
        </w:rPr>
        <w:t xml:space="preserve">for this DCS in </w:t>
      </w:r>
      <w:proofErr w:type="gramStart"/>
      <w:r w:rsidR="00387795">
        <w:rPr>
          <w:bCs/>
          <w:sz w:val="28"/>
          <w:szCs w:val="28"/>
          <w:lang w:val="en-US"/>
        </w:rPr>
        <w:t xml:space="preserve">the </w:t>
      </w:r>
      <w:r w:rsidR="00F47111">
        <w:rPr>
          <w:bCs/>
          <w:sz w:val="28"/>
          <w:szCs w:val="28"/>
          <w:lang w:val="en-US"/>
        </w:rPr>
        <w:t xml:space="preserve"> concentrating</w:t>
      </w:r>
      <w:proofErr w:type="gramEnd"/>
      <w:r w:rsidR="00F47111">
        <w:rPr>
          <w:bCs/>
          <w:sz w:val="28"/>
          <w:szCs w:val="28"/>
          <w:lang w:val="en-US"/>
        </w:rPr>
        <w:t xml:space="preserve"> plant </w:t>
      </w:r>
      <w:r w:rsidR="00387795">
        <w:rPr>
          <w:bCs/>
          <w:sz w:val="28"/>
          <w:szCs w:val="28"/>
          <w:lang w:val="en-US"/>
        </w:rPr>
        <w:t>consists of</w:t>
      </w:r>
      <w:r w:rsidR="00F47111">
        <w:rPr>
          <w:bCs/>
          <w:sz w:val="28"/>
          <w:szCs w:val="28"/>
          <w:lang w:val="en-US"/>
        </w:rPr>
        <w:t>:</w:t>
      </w:r>
    </w:p>
    <w:p w14:paraId="6E20F545" w14:textId="77777777" w:rsidR="005942DC" w:rsidRDefault="005942DC" w:rsidP="00E45546">
      <w:pPr>
        <w:pStyle w:val="ListParagraph"/>
        <w:spacing w:after="240" w:line="276" w:lineRule="auto"/>
        <w:ind w:left="0"/>
        <w:jc w:val="both"/>
        <w:rPr>
          <w:bCs/>
          <w:sz w:val="28"/>
          <w:szCs w:val="28"/>
          <w:lang w:val="en-US"/>
        </w:rPr>
      </w:pPr>
    </w:p>
    <w:p w14:paraId="40FA38FB" w14:textId="69F51601" w:rsidR="00F47111" w:rsidRDefault="00C87048" w:rsidP="00E45546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HMI server for </w:t>
      </w:r>
      <w:r w:rsidR="00F47111">
        <w:rPr>
          <w:bCs/>
          <w:sz w:val="28"/>
          <w:szCs w:val="28"/>
          <w:lang w:val="en-US"/>
        </w:rPr>
        <w:t>thin clients OWS4, OWS</w:t>
      </w:r>
      <w:r w:rsidR="00237AAF">
        <w:rPr>
          <w:bCs/>
          <w:sz w:val="28"/>
          <w:szCs w:val="28"/>
          <w:lang w:val="en-US"/>
        </w:rPr>
        <w:t>5</w:t>
      </w:r>
      <w:r w:rsidR="00F47111">
        <w:rPr>
          <w:bCs/>
          <w:sz w:val="28"/>
          <w:szCs w:val="28"/>
          <w:lang w:val="en-US"/>
        </w:rPr>
        <w:t>, OWS6;</w:t>
      </w:r>
    </w:p>
    <w:p w14:paraId="24CD9B3A" w14:textId="49D0D2AC" w:rsidR="00237AAF" w:rsidRPr="00237AAF" w:rsidRDefault="00237AAF" w:rsidP="0058315F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8"/>
          <w:szCs w:val="28"/>
          <w:lang w:val="en-US"/>
        </w:rPr>
      </w:pPr>
      <w:r w:rsidRPr="00237AAF">
        <w:rPr>
          <w:bCs/>
          <w:sz w:val="28"/>
          <w:szCs w:val="28"/>
          <w:lang w:val="en-US"/>
        </w:rPr>
        <w:t>Alarm and Events server</w:t>
      </w:r>
      <w:r>
        <w:rPr>
          <w:bCs/>
          <w:sz w:val="28"/>
          <w:szCs w:val="28"/>
        </w:rPr>
        <w:t>;</w:t>
      </w:r>
    </w:p>
    <w:p w14:paraId="7CE561EE" w14:textId="48CBF7D9" w:rsidR="00F47111" w:rsidRDefault="00C87048" w:rsidP="00E45546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8"/>
          <w:szCs w:val="28"/>
          <w:lang w:val="en-US"/>
        </w:rPr>
      </w:pPr>
      <w:r w:rsidRPr="00934DAF">
        <w:rPr>
          <w:bCs/>
          <w:sz w:val="28"/>
          <w:szCs w:val="28"/>
          <w:lang w:val="en-US"/>
        </w:rPr>
        <w:t>Historian</w:t>
      </w:r>
      <w:r>
        <w:rPr>
          <w:bCs/>
          <w:sz w:val="28"/>
          <w:szCs w:val="28"/>
          <w:lang w:val="en-US"/>
        </w:rPr>
        <w:t xml:space="preserve"> </w:t>
      </w:r>
      <w:r w:rsidRPr="00237AAF">
        <w:rPr>
          <w:bCs/>
          <w:sz w:val="28"/>
          <w:szCs w:val="28"/>
          <w:lang w:val="en-US"/>
        </w:rPr>
        <w:t>server</w:t>
      </w:r>
      <w:r>
        <w:rPr>
          <w:bCs/>
          <w:sz w:val="28"/>
          <w:szCs w:val="28"/>
          <w:lang w:val="en-US"/>
        </w:rPr>
        <w:t>;</w:t>
      </w:r>
    </w:p>
    <w:p w14:paraId="1EF5F63C" w14:textId="77777777" w:rsidR="00072576" w:rsidRDefault="00072576" w:rsidP="00934DAF">
      <w:pPr>
        <w:spacing w:line="276" w:lineRule="auto"/>
        <w:jc w:val="both"/>
        <w:rPr>
          <w:bCs/>
          <w:sz w:val="28"/>
          <w:szCs w:val="28"/>
          <w:lang w:val="en-US"/>
        </w:rPr>
      </w:pPr>
    </w:p>
    <w:p w14:paraId="158EB327" w14:textId="3E510C38" w:rsidR="00181A6A" w:rsidRDefault="00934DAF" w:rsidP="00632357">
      <w:pPr>
        <w:spacing w:line="276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2 </w:t>
      </w:r>
      <w:r w:rsidR="002931D7">
        <w:rPr>
          <w:bCs/>
          <w:sz w:val="28"/>
          <w:szCs w:val="28"/>
          <w:lang w:val="en-US"/>
        </w:rPr>
        <w:t>standalone</w:t>
      </w:r>
      <w:r>
        <w:rPr>
          <w:bCs/>
          <w:sz w:val="28"/>
          <w:szCs w:val="28"/>
          <w:lang w:val="en-US"/>
        </w:rPr>
        <w:t xml:space="preserve"> HMIs </w:t>
      </w:r>
      <w:r w:rsidR="006C5524">
        <w:rPr>
          <w:bCs/>
          <w:sz w:val="28"/>
          <w:szCs w:val="28"/>
          <w:lang w:val="en-US"/>
        </w:rPr>
        <w:t xml:space="preserve">will be </w:t>
      </w:r>
      <w:r>
        <w:rPr>
          <w:bCs/>
          <w:sz w:val="28"/>
          <w:szCs w:val="28"/>
          <w:lang w:val="en-US"/>
        </w:rPr>
        <w:t>used as backup machines when connection to the server fails</w:t>
      </w:r>
      <w:r w:rsidR="006C5524">
        <w:rPr>
          <w:bCs/>
          <w:sz w:val="28"/>
          <w:szCs w:val="28"/>
          <w:lang w:val="en-US"/>
        </w:rPr>
        <w:t>.</w:t>
      </w:r>
    </w:p>
    <w:p w14:paraId="1FBA35E2" w14:textId="0A331661" w:rsidR="00FB0574" w:rsidRPr="008833F7" w:rsidRDefault="0094008C" w:rsidP="00FB0574">
      <w:pPr>
        <w:pStyle w:val="ListParagraph"/>
        <w:spacing w:line="276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Thickening area (Att.1 </w:t>
      </w:r>
      <w:r w:rsidRPr="0094008C">
        <w:rPr>
          <w:bCs/>
          <w:sz w:val="28"/>
          <w:szCs w:val="28"/>
          <w:lang w:val="en-US"/>
        </w:rPr>
        <w:t>P&amp;ID 59</w:t>
      </w:r>
      <w:r>
        <w:rPr>
          <w:bCs/>
          <w:sz w:val="28"/>
          <w:szCs w:val="28"/>
          <w:lang w:val="en-US"/>
        </w:rPr>
        <w:t>6-ТХ2,3-P&amp;ID_2024.06.26_(rev.6)) has 3 units with it</w:t>
      </w:r>
      <w:r w:rsidR="00934DAF">
        <w:rPr>
          <w:bCs/>
          <w:sz w:val="28"/>
          <w:szCs w:val="28"/>
          <w:lang w:val="en-US"/>
        </w:rPr>
        <w:t xml:space="preserve">s own local PLCs (Siemens), Motor Control Center (MCC), Instruments, Valves, etc. The units based on Siemens PLCs are connected to the network via Ethernet IP/ </w:t>
      </w:r>
      <w:proofErr w:type="spellStart"/>
      <w:r w:rsidR="00934DAF">
        <w:rPr>
          <w:bCs/>
          <w:sz w:val="28"/>
          <w:szCs w:val="28"/>
          <w:lang w:val="en-US"/>
        </w:rPr>
        <w:t>profinet</w:t>
      </w:r>
      <w:proofErr w:type="spellEnd"/>
      <w:r w:rsidR="00934DAF">
        <w:rPr>
          <w:bCs/>
          <w:sz w:val="28"/>
          <w:szCs w:val="28"/>
          <w:lang w:val="en-US"/>
        </w:rPr>
        <w:t xml:space="preserve"> gateways. MCC is connected to the network, i.e.</w:t>
      </w:r>
      <w:r w:rsidR="008833F7" w:rsidRPr="008833F7">
        <w:rPr>
          <w:bCs/>
          <w:sz w:val="28"/>
          <w:szCs w:val="28"/>
          <w:lang w:val="en-US"/>
        </w:rPr>
        <w:t xml:space="preserve"> </w:t>
      </w:r>
      <w:r w:rsidR="008833F7">
        <w:rPr>
          <w:bCs/>
          <w:sz w:val="28"/>
          <w:szCs w:val="28"/>
          <w:lang w:val="en-US"/>
        </w:rPr>
        <w:t>all motors are controlled via network connection using Ethernet IP protocol.</w:t>
      </w:r>
    </w:p>
    <w:p w14:paraId="5BEB2181" w14:textId="7C296B7A" w:rsidR="00181A6A" w:rsidRDefault="00181A6A" w:rsidP="00FB0574">
      <w:pPr>
        <w:pStyle w:val="ListParagraph"/>
        <w:spacing w:line="276" w:lineRule="auto"/>
        <w:ind w:left="0"/>
        <w:jc w:val="both"/>
        <w:rPr>
          <w:bCs/>
          <w:sz w:val="28"/>
          <w:szCs w:val="28"/>
          <w:lang w:val="en-US"/>
        </w:rPr>
      </w:pPr>
    </w:p>
    <w:p w14:paraId="2713472E" w14:textId="56D70DB3" w:rsidR="00181A6A" w:rsidRDefault="00181A6A" w:rsidP="00FB0574">
      <w:pPr>
        <w:pStyle w:val="ListParagraph"/>
        <w:spacing w:line="276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Filtration Area has a subsystem consisting of 10 press filters. This subsystem is supplied by the vendor. It is needed to integrate </w:t>
      </w:r>
      <w:r w:rsidR="00072576">
        <w:rPr>
          <w:bCs/>
          <w:sz w:val="28"/>
          <w:szCs w:val="28"/>
          <w:lang w:val="en-US"/>
        </w:rPr>
        <w:t>it</w:t>
      </w:r>
      <w:r w:rsidR="00FF23FE">
        <w:rPr>
          <w:bCs/>
          <w:sz w:val="28"/>
          <w:szCs w:val="28"/>
          <w:lang w:val="en-US"/>
        </w:rPr>
        <w:t xml:space="preserve"> to plant DCS.</w:t>
      </w:r>
    </w:p>
    <w:p w14:paraId="19035A06" w14:textId="464E8E6B" w:rsidR="00181A6A" w:rsidRDefault="00387795" w:rsidP="00FB0574">
      <w:pPr>
        <w:pStyle w:val="ListParagraph"/>
        <w:spacing w:line="276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This </w:t>
      </w:r>
      <w:r w:rsidR="0012343F">
        <w:rPr>
          <w:bCs/>
          <w:sz w:val="28"/>
          <w:szCs w:val="28"/>
          <w:lang w:val="en-US"/>
        </w:rPr>
        <w:t>area also has instruments, valves and motors which are directly connected to the RIO cabinet.</w:t>
      </w:r>
      <w:r>
        <w:rPr>
          <w:bCs/>
          <w:sz w:val="28"/>
          <w:szCs w:val="28"/>
          <w:lang w:val="en-US"/>
        </w:rPr>
        <w:t xml:space="preserve"> For information on this can be found in IO list.</w:t>
      </w:r>
    </w:p>
    <w:p w14:paraId="24667932" w14:textId="1303E062" w:rsidR="00387795" w:rsidRDefault="00387795" w:rsidP="00FB0574">
      <w:pPr>
        <w:pStyle w:val="ListParagraph"/>
        <w:spacing w:line="276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The main requirements for the </w:t>
      </w:r>
      <w:proofErr w:type="gramStart"/>
      <w:r>
        <w:rPr>
          <w:bCs/>
          <w:sz w:val="28"/>
          <w:szCs w:val="28"/>
          <w:lang w:val="en-US"/>
        </w:rPr>
        <w:t>contractors</w:t>
      </w:r>
      <w:proofErr w:type="gramEnd"/>
      <w:r>
        <w:rPr>
          <w:bCs/>
          <w:sz w:val="28"/>
          <w:szCs w:val="28"/>
          <w:lang w:val="en-US"/>
        </w:rPr>
        <w:t xml:space="preserve"> scope is summarized below.</w:t>
      </w:r>
    </w:p>
    <w:p w14:paraId="16C3C0D5" w14:textId="77777777" w:rsidR="006C5524" w:rsidRDefault="006C5524" w:rsidP="00FB0574">
      <w:pPr>
        <w:pStyle w:val="ListParagraph"/>
        <w:spacing w:line="276" w:lineRule="auto"/>
        <w:ind w:left="0"/>
        <w:jc w:val="both"/>
        <w:rPr>
          <w:bCs/>
          <w:sz w:val="28"/>
          <w:szCs w:val="28"/>
          <w:lang w:val="en-US"/>
        </w:rPr>
      </w:pP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04"/>
        <w:gridCol w:w="1707"/>
        <w:gridCol w:w="7229"/>
      </w:tblGrid>
      <w:tr w:rsidR="00870FC2" w:rsidRPr="007931F7" w14:paraId="021B121A" w14:textId="77777777" w:rsidTr="001707C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4957" w14:textId="59DD5991" w:rsidR="00870FC2" w:rsidRPr="00FB0574" w:rsidRDefault="00870FC2" w:rsidP="00A04F89">
            <w:pPr>
              <w:jc w:val="center"/>
              <w:rPr>
                <w:sz w:val="24"/>
                <w:szCs w:val="24"/>
                <w:lang w:val="en-US"/>
              </w:rPr>
            </w:pPr>
            <w:r w:rsidRPr="00FB0574">
              <w:rPr>
                <w:sz w:val="24"/>
                <w:szCs w:val="24"/>
                <w:lang w:val="en-US"/>
              </w:rPr>
              <w:t>2.1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501" w14:textId="2A603759" w:rsidR="00870FC2" w:rsidRPr="00456BFD" w:rsidRDefault="00456BFD" w:rsidP="000D01CB">
            <w:pPr>
              <w:rPr>
                <w:sz w:val="24"/>
                <w:szCs w:val="24"/>
                <w:lang w:val="en-US"/>
              </w:rPr>
            </w:pPr>
            <w:r w:rsidRPr="00456BFD">
              <w:rPr>
                <w:sz w:val="24"/>
                <w:szCs w:val="24"/>
                <w:lang w:val="en-US"/>
              </w:rPr>
              <w:t>Integration to DCS netwo</w:t>
            </w:r>
            <w:r w:rsidR="000D01CB">
              <w:rPr>
                <w:sz w:val="24"/>
                <w:szCs w:val="24"/>
                <w:lang w:val="en-US"/>
              </w:rPr>
              <w:t xml:space="preserve">rk of following </w:t>
            </w:r>
            <w:r>
              <w:rPr>
                <w:sz w:val="24"/>
                <w:szCs w:val="24"/>
                <w:lang w:val="en-US"/>
              </w:rPr>
              <w:t>units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FB3E" w14:textId="4297CAFA" w:rsidR="00456BFD" w:rsidRDefault="00456BFD" w:rsidP="001707C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4"/>
                <w:lang w:val="en-US"/>
              </w:rPr>
            </w:pPr>
            <w:r w:rsidRPr="007A5ADD">
              <w:rPr>
                <w:sz w:val="24"/>
                <w:lang w:val="en-US"/>
              </w:rPr>
              <w:t xml:space="preserve">Thickener </w:t>
            </w:r>
            <w:r w:rsidR="001707C5" w:rsidRPr="001707C5">
              <w:rPr>
                <w:sz w:val="24"/>
                <w:lang w:val="en-US"/>
              </w:rPr>
              <w:t xml:space="preserve">TTH01-ST02-TH-001 </w:t>
            </w:r>
            <w:r w:rsidRPr="007A5ADD">
              <w:rPr>
                <w:sz w:val="24"/>
                <w:lang w:val="en-US"/>
              </w:rPr>
              <w:t>(</w:t>
            </w:r>
            <w:proofErr w:type="spellStart"/>
            <w:r w:rsidRPr="007A5ADD">
              <w:rPr>
                <w:sz w:val="24"/>
                <w:lang w:val="en-US"/>
              </w:rPr>
              <w:t>Simatic</w:t>
            </w:r>
            <w:proofErr w:type="spellEnd"/>
            <w:r w:rsidRPr="007A5ADD">
              <w:rPr>
                <w:sz w:val="24"/>
                <w:lang w:val="en-US"/>
              </w:rPr>
              <w:t xml:space="preserve"> DP CPU 1512SP F-1 PN)</w:t>
            </w:r>
            <w:r w:rsidR="0095479E">
              <w:rPr>
                <w:sz w:val="24"/>
                <w:lang w:val="en-US"/>
              </w:rPr>
              <w:t>;</w:t>
            </w:r>
          </w:p>
          <w:p w14:paraId="53D92752" w14:textId="06E93A9D" w:rsidR="002510FC" w:rsidRDefault="002510FC" w:rsidP="001707C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4"/>
                <w:lang w:val="en-US"/>
              </w:rPr>
            </w:pPr>
            <w:r w:rsidRPr="007A5ADD">
              <w:rPr>
                <w:sz w:val="24"/>
                <w:lang w:val="en-US"/>
              </w:rPr>
              <w:t xml:space="preserve">Thickener </w:t>
            </w:r>
            <w:r w:rsidR="001707C5" w:rsidRPr="001707C5">
              <w:rPr>
                <w:sz w:val="24"/>
                <w:lang w:val="en-US"/>
              </w:rPr>
              <w:t>TTH01-ST02-TH-00</w:t>
            </w:r>
            <w:r w:rsidR="00072C54">
              <w:rPr>
                <w:sz w:val="24"/>
                <w:lang w:val="en-US"/>
              </w:rPr>
              <w:t>2</w:t>
            </w:r>
            <w:r w:rsidR="001707C5" w:rsidRPr="001707C5">
              <w:rPr>
                <w:sz w:val="24"/>
                <w:lang w:val="en-US"/>
              </w:rPr>
              <w:t xml:space="preserve"> </w:t>
            </w:r>
            <w:r w:rsidRPr="007A5ADD">
              <w:rPr>
                <w:sz w:val="24"/>
                <w:lang w:val="en-US"/>
              </w:rPr>
              <w:t>(</w:t>
            </w:r>
            <w:proofErr w:type="spellStart"/>
            <w:r w:rsidRPr="007A5ADD">
              <w:rPr>
                <w:sz w:val="24"/>
                <w:lang w:val="en-US"/>
              </w:rPr>
              <w:t>Simatic</w:t>
            </w:r>
            <w:proofErr w:type="spellEnd"/>
            <w:r w:rsidRPr="007A5ADD">
              <w:rPr>
                <w:sz w:val="24"/>
                <w:lang w:val="en-US"/>
              </w:rPr>
              <w:t xml:space="preserve"> DP CPU 1512SP F-1 PN)</w:t>
            </w:r>
            <w:r w:rsidR="0095479E">
              <w:rPr>
                <w:sz w:val="24"/>
                <w:lang w:val="en-US"/>
              </w:rPr>
              <w:t>;</w:t>
            </w:r>
          </w:p>
          <w:p w14:paraId="7A6CA65A" w14:textId="4957E812" w:rsidR="002510FC" w:rsidRPr="007A5ADD" w:rsidRDefault="002510FC" w:rsidP="00BE0FD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Flocculant </w:t>
            </w:r>
            <w:r w:rsidR="00BE0FD4">
              <w:rPr>
                <w:sz w:val="24"/>
                <w:lang w:val="en-US"/>
              </w:rPr>
              <w:t xml:space="preserve">dosing </w:t>
            </w:r>
            <w:r>
              <w:rPr>
                <w:sz w:val="24"/>
                <w:lang w:val="en-US"/>
              </w:rPr>
              <w:t xml:space="preserve">unit </w:t>
            </w:r>
            <w:r w:rsidR="00BE0FD4" w:rsidRPr="00BE0FD4">
              <w:rPr>
                <w:sz w:val="24"/>
                <w:lang w:val="en-US"/>
              </w:rPr>
              <w:t xml:space="preserve">FLOC-CP-01 </w:t>
            </w:r>
            <w:r>
              <w:rPr>
                <w:sz w:val="24"/>
                <w:lang w:val="en-US"/>
              </w:rPr>
              <w:t>(</w:t>
            </w:r>
            <w:proofErr w:type="spellStart"/>
            <w:r w:rsidRPr="007A5ADD">
              <w:rPr>
                <w:sz w:val="24"/>
                <w:lang w:val="en-US"/>
              </w:rPr>
              <w:t>Simatic</w:t>
            </w:r>
            <w:proofErr w:type="spellEnd"/>
            <w:r w:rsidRPr="007A5ADD">
              <w:rPr>
                <w:sz w:val="24"/>
                <w:lang w:val="en-US"/>
              </w:rPr>
              <w:t xml:space="preserve"> </w:t>
            </w:r>
            <w:r w:rsidRPr="002510FC">
              <w:rPr>
                <w:sz w:val="24"/>
                <w:lang w:val="en-US"/>
              </w:rPr>
              <w:t>S7-1200 CPU</w:t>
            </w:r>
            <w:r>
              <w:rPr>
                <w:sz w:val="24"/>
                <w:lang w:val="en-US"/>
              </w:rPr>
              <w:t>)</w:t>
            </w:r>
            <w:r w:rsidR="0095479E">
              <w:rPr>
                <w:sz w:val="24"/>
                <w:lang w:val="en-US"/>
              </w:rPr>
              <w:t>;</w:t>
            </w:r>
          </w:p>
          <w:p w14:paraId="672E123E" w14:textId="5B8678C5" w:rsidR="00730CBF" w:rsidRPr="007A5ADD" w:rsidRDefault="00730CBF" w:rsidP="00BE1F6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Press-Filter’s subsystem (RA 1756-L75 CPU)</w:t>
            </w:r>
            <w:r w:rsidR="0095479E">
              <w:rPr>
                <w:sz w:val="24"/>
                <w:lang w:val="en-US"/>
              </w:rPr>
              <w:t>;</w:t>
            </w:r>
          </w:p>
          <w:p w14:paraId="36980C42" w14:textId="4EBA830D" w:rsidR="0095479E" w:rsidRPr="00632357" w:rsidRDefault="00AD7E2D" w:rsidP="0063235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4"/>
                <w:lang w:val="en-US"/>
              </w:rPr>
            </w:pPr>
            <w:r w:rsidRPr="007A5ADD">
              <w:rPr>
                <w:sz w:val="24"/>
                <w:lang w:val="en-US"/>
              </w:rPr>
              <w:lastRenderedPageBreak/>
              <w:t xml:space="preserve">Motor control centers: </w:t>
            </w:r>
            <w:r w:rsidR="00181A6A">
              <w:rPr>
                <w:sz w:val="24"/>
                <w:lang w:val="en-US"/>
              </w:rPr>
              <w:t>25</w:t>
            </w:r>
            <w:r w:rsidRPr="007A5ADD">
              <w:rPr>
                <w:sz w:val="24"/>
                <w:lang w:val="en-US"/>
              </w:rPr>
              <w:t xml:space="preserve"> VSDs and </w:t>
            </w:r>
            <w:r w:rsidR="00181A6A">
              <w:rPr>
                <w:sz w:val="24"/>
                <w:lang w:val="en-US"/>
              </w:rPr>
              <w:t>15</w:t>
            </w:r>
            <w:r w:rsidRPr="007A5ADD">
              <w:rPr>
                <w:sz w:val="24"/>
                <w:lang w:val="en-US"/>
              </w:rPr>
              <w:t xml:space="preserve"> DOLs</w:t>
            </w:r>
            <w:r w:rsidR="009823D7">
              <w:rPr>
                <w:sz w:val="24"/>
                <w:lang w:val="en-US"/>
              </w:rPr>
              <w:t xml:space="preserve"> </w:t>
            </w:r>
            <w:r w:rsidR="00166F74">
              <w:rPr>
                <w:sz w:val="24"/>
                <w:lang w:val="en-US"/>
              </w:rPr>
              <w:t xml:space="preserve">(preliminary). </w:t>
            </w:r>
            <w:r w:rsidR="00181A6A">
              <w:rPr>
                <w:sz w:val="24"/>
                <w:lang w:val="en-US"/>
              </w:rPr>
              <w:t>This</w:t>
            </w:r>
            <w:r w:rsidR="009823D7">
              <w:rPr>
                <w:sz w:val="24"/>
                <w:lang w:val="en-US"/>
              </w:rPr>
              <w:t xml:space="preserve"> equipment is to be connected via ethernet communication</w:t>
            </w:r>
            <w:r w:rsidR="0095479E">
              <w:rPr>
                <w:sz w:val="24"/>
                <w:lang w:val="en-US"/>
              </w:rPr>
              <w:t>;</w:t>
            </w:r>
          </w:p>
        </w:tc>
      </w:tr>
      <w:tr w:rsidR="00535DDB" w:rsidRPr="00AD3AB3" w14:paraId="4112ACE0" w14:textId="77777777" w:rsidTr="001707C5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4179" w14:textId="0983D0EE" w:rsidR="00535DDB" w:rsidRPr="007A5ADD" w:rsidRDefault="00A04F89" w:rsidP="00A04F89">
            <w:pPr>
              <w:jc w:val="center"/>
              <w:rPr>
                <w:sz w:val="24"/>
                <w:szCs w:val="24"/>
              </w:rPr>
            </w:pPr>
            <w:r w:rsidRPr="007A5ADD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8B4E" w14:textId="33E6407C" w:rsidR="00535DDB" w:rsidRPr="00535DDB" w:rsidRDefault="00535DDB" w:rsidP="007A5ADD">
            <w:pPr>
              <w:rPr>
                <w:rFonts w:ascii="Arial" w:hAnsi="Arial" w:cs="Arial"/>
                <w:lang w:val="en-US"/>
              </w:rPr>
            </w:pPr>
            <w:r w:rsidRPr="007A5ADD">
              <w:rPr>
                <w:sz w:val="24"/>
                <w:szCs w:val="24"/>
                <w:lang w:val="en-US"/>
              </w:rPr>
              <w:t>PLC Code type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3310" w14:textId="40541318" w:rsidR="00535DDB" w:rsidRDefault="00535DDB" w:rsidP="00AD3AB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Ladder Diagram, </w:t>
            </w:r>
            <w:r w:rsidR="00730CBF">
              <w:rPr>
                <w:sz w:val="24"/>
                <w:szCs w:val="24"/>
                <w:lang w:val="en-US"/>
              </w:rPr>
              <w:t xml:space="preserve">FBD, </w:t>
            </w:r>
            <w:r w:rsidRPr="00535DDB">
              <w:rPr>
                <w:sz w:val="24"/>
                <w:szCs w:val="24"/>
                <w:lang w:val="en-US"/>
              </w:rPr>
              <w:t>IEC 61131-3</w:t>
            </w:r>
            <w:r w:rsidR="00730CBF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6712F1" w:rsidRPr="00AD3AB3" w14:paraId="6CCBFFD6" w14:textId="77777777" w:rsidTr="001707C5">
        <w:trPr>
          <w:trHeight w:val="1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688F" w14:textId="2E402F7B" w:rsidR="006712F1" w:rsidRDefault="006712F1" w:rsidP="00A04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C82" w14:textId="77777777" w:rsidR="006712F1" w:rsidRDefault="00AD3AB3" w:rsidP="007A5ADD">
            <w:pPr>
              <w:rPr>
                <w:sz w:val="24"/>
                <w:szCs w:val="24"/>
                <w:lang w:val="en-US"/>
              </w:rPr>
            </w:pPr>
            <w:r w:rsidRPr="007A5ADD">
              <w:rPr>
                <w:sz w:val="24"/>
                <w:szCs w:val="24"/>
                <w:lang w:val="en-US"/>
              </w:rPr>
              <w:t>Number of IOs</w:t>
            </w:r>
          </w:p>
          <w:p w14:paraId="4A323BFF" w14:textId="60B65032" w:rsidR="00431A7D" w:rsidRDefault="00431A7D" w:rsidP="00431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(Preliminary)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7AE7" w14:textId="0E935693" w:rsidR="00AD3AB3" w:rsidRPr="003C19C3" w:rsidRDefault="00AD3AB3" w:rsidP="00AD3AB3">
            <w:pPr>
              <w:rPr>
                <w:sz w:val="24"/>
                <w:szCs w:val="24"/>
                <w:lang w:val="pt-PT"/>
              </w:rPr>
            </w:pPr>
            <w:r w:rsidRPr="003C19C3">
              <w:rPr>
                <w:sz w:val="24"/>
                <w:szCs w:val="24"/>
                <w:lang w:val="pt-PT"/>
              </w:rPr>
              <w:t xml:space="preserve">1. </w:t>
            </w:r>
            <w:r w:rsidR="00292FDE" w:rsidRPr="003C19C3">
              <w:rPr>
                <w:sz w:val="24"/>
                <w:szCs w:val="24"/>
                <w:lang w:val="pt-PT"/>
              </w:rPr>
              <w:t>Total AI: 9</w:t>
            </w:r>
            <w:r w:rsidRPr="003C19C3">
              <w:rPr>
                <w:sz w:val="24"/>
                <w:szCs w:val="24"/>
                <w:lang w:val="pt-PT"/>
              </w:rPr>
              <w:t>6</w:t>
            </w:r>
          </w:p>
          <w:p w14:paraId="24F0C377" w14:textId="0AD743F9" w:rsidR="00AD3AB3" w:rsidRPr="003C19C3" w:rsidRDefault="00AD3AB3" w:rsidP="00AD3AB3">
            <w:pPr>
              <w:rPr>
                <w:sz w:val="24"/>
                <w:szCs w:val="24"/>
                <w:lang w:val="pt-PT"/>
              </w:rPr>
            </w:pPr>
            <w:r w:rsidRPr="003C19C3">
              <w:rPr>
                <w:sz w:val="24"/>
                <w:szCs w:val="24"/>
                <w:lang w:val="pt-PT"/>
              </w:rPr>
              <w:t xml:space="preserve">2. </w:t>
            </w:r>
            <w:r w:rsidR="00292FDE" w:rsidRPr="003C19C3">
              <w:rPr>
                <w:sz w:val="24"/>
                <w:szCs w:val="24"/>
                <w:lang w:val="pt-PT"/>
              </w:rPr>
              <w:t>Total AO: 24</w:t>
            </w:r>
          </w:p>
          <w:p w14:paraId="43877403" w14:textId="5B48A772" w:rsidR="00AD3AB3" w:rsidRPr="003C19C3" w:rsidRDefault="00AD3AB3" w:rsidP="00AD3AB3">
            <w:pPr>
              <w:rPr>
                <w:sz w:val="24"/>
                <w:szCs w:val="24"/>
                <w:lang w:val="pt-PT"/>
              </w:rPr>
            </w:pPr>
            <w:r w:rsidRPr="003C19C3">
              <w:rPr>
                <w:sz w:val="24"/>
                <w:szCs w:val="24"/>
                <w:lang w:val="pt-PT"/>
              </w:rPr>
              <w:t xml:space="preserve">3. Total DI: </w:t>
            </w:r>
            <w:r w:rsidR="00292FDE" w:rsidRPr="003C19C3">
              <w:rPr>
                <w:sz w:val="24"/>
                <w:szCs w:val="24"/>
                <w:lang w:val="pt-PT"/>
              </w:rPr>
              <w:t>224</w:t>
            </w:r>
          </w:p>
          <w:p w14:paraId="04347DD5" w14:textId="603F0F0E" w:rsidR="006712F1" w:rsidRPr="00AD3AB3" w:rsidRDefault="00AD3AB3" w:rsidP="00292FDE">
            <w:pPr>
              <w:rPr>
                <w:sz w:val="24"/>
                <w:szCs w:val="24"/>
                <w:lang w:val="en-US"/>
              </w:rPr>
            </w:pPr>
            <w:r w:rsidRPr="00AD3AB3">
              <w:rPr>
                <w:sz w:val="24"/>
                <w:szCs w:val="24"/>
                <w:lang w:val="en-US"/>
              </w:rPr>
              <w:t>4.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D3AB3">
              <w:rPr>
                <w:sz w:val="24"/>
                <w:szCs w:val="24"/>
                <w:lang w:val="en-US"/>
              </w:rPr>
              <w:t xml:space="preserve">Total DO: </w:t>
            </w:r>
            <w:r w:rsidR="00292FDE">
              <w:rPr>
                <w:sz w:val="24"/>
                <w:szCs w:val="24"/>
                <w:lang w:val="en-US"/>
              </w:rPr>
              <w:t>224</w:t>
            </w:r>
          </w:p>
        </w:tc>
      </w:tr>
      <w:tr w:rsidR="00885C76" w:rsidRPr="00AD3AB3" w14:paraId="42CAFF7F" w14:textId="77777777" w:rsidTr="00632357">
        <w:trPr>
          <w:trHeight w:val="4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F09C" w14:textId="6E1F8C3B" w:rsidR="00885C76" w:rsidRPr="00632357" w:rsidRDefault="00885C76" w:rsidP="00A04F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2.4</w:t>
            </w:r>
          </w:p>
        </w:tc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D62B" w14:textId="5920EFD2" w:rsidR="00885C76" w:rsidRPr="003C19C3" w:rsidRDefault="00885C76" w:rsidP="00AD3AB3">
            <w:pPr>
              <w:rPr>
                <w:sz w:val="24"/>
                <w:szCs w:val="24"/>
                <w:lang w:val="pt-PT"/>
              </w:rPr>
            </w:pPr>
            <w:r>
              <w:rPr>
                <w:sz w:val="24"/>
                <w:lang w:val="en-US"/>
              </w:rPr>
              <w:t>Network</w:t>
            </w:r>
            <w:r w:rsidRPr="00376F10">
              <w:rPr>
                <w:sz w:val="24"/>
                <w:lang w:val="en-US"/>
              </w:rPr>
              <w:t xml:space="preserve"> configuration</w:t>
            </w:r>
          </w:p>
        </w:tc>
      </w:tr>
      <w:tr w:rsidR="00A04F89" w:rsidRPr="007931F7" w14:paraId="78D9FBCF" w14:textId="77777777" w:rsidTr="003034AE">
        <w:trPr>
          <w:trHeight w:val="9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33CC" w14:textId="64425DF1" w:rsidR="00A04F89" w:rsidRPr="007A5ADD" w:rsidRDefault="00885C76" w:rsidP="00A04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2.5</w:t>
            </w:r>
          </w:p>
        </w:tc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1C77" w14:textId="10BE8A97" w:rsidR="00A04F89" w:rsidRDefault="00A04F89" w:rsidP="008B2623">
            <w:pPr>
              <w:rPr>
                <w:sz w:val="24"/>
                <w:szCs w:val="24"/>
                <w:lang w:val="en-US"/>
              </w:rPr>
            </w:pPr>
            <w:r w:rsidRPr="00AD7E2D">
              <w:rPr>
                <w:sz w:val="24"/>
                <w:szCs w:val="24"/>
                <w:lang w:val="en-US"/>
              </w:rPr>
              <w:t>Elaboration of HMI screens related to</w:t>
            </w:r>
            <w:r w:rsidR="00292FDE">
              <w:rPr>
                <w:sz w:val="24"/>
                <w:szCs w:val="24"/>
                <w:lang w:val="en-US"/>
              </w:rPr>
              <w:t xml:space="preserve"> </w:t>
            </w:r>
            <w:r w:rsidRPr="00AD7E2D">
              <w:rPr>
                <w:sz w:val="24"/>
                <w:szCs w:val="24"/>
                <w:lang w:val="en-US"/>
              </w:rPr>
              <w:t>Press Filter and Thickener area</w:t>
            </w:r>
            <w:r w:rsidR="00F64325">
              <w:rPr>
                <w:sz w:val="24"/>
                <w:szCs w:val="24"/>
                <w:lang w:val="en-US"/>
              </w:rPr>
              <w:t>s</w:t>
            </w:r>
            <w:r w:rsidRPr="00AD7E2D">
              <w:rPr>
                <w:sz w:val="24"/>
                <w:szCs w:val="24"/>
                <w:lang w:val="en-US"/>
              </w:rPr>
              <w:t xml:space="preserve"> </w:t>
            </w:r>
            <w:r w:rsidR="00292FDE">
              <w:rPr>
                <w:sz w:val="24"/>
                <w:szCs w:val="24"/>
                <w:lang w:val="en-US"/>
              </w:rPr>
              <w:t>using</w:t>
            </w:r>
            <w:r w:rsidRPr="00AD7E2D">
              <w:rPr>
                <w:sz w:val="24"/>
                <w:szCs w:val="24"/>
                <w:lang w:val="en-US"/>
              </w:rPr>
              <w:t xml:space="preserve"> Rockwell </w:t>
            </w:r>
            <w:r w:rsidR="00292FDE">
              <w:rPr>
                <w:sz w:val="24"/>
                <w:szCs w:val="24"/>
                <w:lang w:val="en-US"/>
              </w:rPr>
              <w:t xml:space="preserve">FT View </w:t>
            </w:r>
            <w:proofErr w:type="spellStart"/>
            <w:r w:rsidR="005D6531">
              <w:rPr>
                <w:sz w:val="24"/>
                <w:szCs w:val="24"/>
                <w:lang w:val="en-US"/>
              </w:rPr>
              <w:t>ver</w:t>
            </w:r>
            <w:proofErr w:type="spellEnd"/>
            <w:r w:rsidR="005D6531">
              <w:rPr>
                <w:sz w:val="24"/>
                <w:szCs w:val="24"/>
                <w:lang w:val="en-US"/>
              </w:rPr>
              <w:t xml:space="preserve"> 11</w:t>
            </w:r>
            <w:r w:rsidR="00292FDE">
              <w:rPr>
                <w:sz w:val="24"/>
                <w:szCs w:val="24"/>
                <w:lang w:val="en-US"/>
              </w:rPr>
              <w:t xml:space="preserve">, which is utilized by </w:t>
            </w:r>
            <w:proofErr w:type="spellStart"/>
            <w:r w:rsidRPr="00AD7E2D">
              <w:rPr>
                <w:sz w:val="24"/>
                <w:szCs w:val="24"/>
                <w:lang w:val="en-US"/>
              </w:rPr>
              <w:t>PlantPax</w:t>
            </w:r>
            <w:proofErr w:type="spellEnd"/>
            <w:r w:rsidRPr="00AD7E2D">
              <w:rPr>
                <w:sz w:val="24"/>
                <w:szCs w:val="24"/>
                <w:lang w:val="en-US"/>
              </w:rPr>
              <w:t xml:space="preserve"> DCS, elaboration of PLC code </w:t>
            </w:r>
            <w:r w:rsidR="0093296F">
              <w:rPr>
                <w:sz w:val="24"/>
                <w:szCs w:val="24"/>
                <w:lang w:val="en-US"/>
              </w:rPr>
              <w:t xml:space="preserve">using </w:t>
            </w:r>
            <w:r>
              <w:rPr>
                <w:sz w:val="24"/>
                <w:szCs w:val="24"/>
                <w:lang w:val="en-US"/>
              </w:rPr>
              <w:t>Rockwell Studio 5000 (version 32</w:t>
            </w:r>
            <w:r w:rsidRPr="00AD7E2D">
              <w:rPr>
                <w:sz w:val="24"/>
                <w:szCs w:val="24"/>
                <w:lang w:val="en-US"/>
              </w:rPr>
              <w:t>) in accordance with P&amp;ID diagrams and control philosophy.</w:t>
            </w:r>
          </w:p>
        </w:tc>
      </w:tr>
      <w:tr w:rsidR="00A04F89" w:rsidRPr="007931F7" w14:paraId="7D7A1C8D" w14:textId="77777777" w:rsidTr="007A5ADD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61BA" w14:textId="611AC6AF" w:rsidR="00A04F89" w:rsidRPr="008B2623" w:rsidRDefault="00885C76" w:rsidP="00A04F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2.6</w:t>
            </w:r>
          </w:p>
        </w:tc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FF40" w14:textId="1F47D8BE" w:rsidR="00A04F89" w:rsidRPr="00AD7E2D" w:rsidRDefault="00A04F89" w:rsidP="008B262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Participation in Commissioning of</w:t>
            </w:r>
            <w:r w:rsidR="008B2623">
              <w:rPr>
                <w:sz w:val="24"/>
                <w:szCs w:val="24"/>
                <w:lang w:val="en-US"/>
              </w:rPr>
              <w:t xml:space="preserve"> the equipment mentioned above</w:t>
            </w:r>
          </w:p>
        </w:tc>
      </w:tr>
      <w:bookmarkEnd w:id="1"/>
      <w:bookmarkEnd w:id="2"/>
    </w:tbl>
    <w:p w14:paraId="3121C36B" w14:textId="60DE5FC0" w:rsidR="003C4C58" w:rsidRDefault="003C4C58" w:rsidP="003C4C58">
      <w:pPr>
        <w:pStyle w:val="ListParagraph"/>
        <w:rPr>
          <w:b/>
          <w:bCs/>
          <w:sz w:val="28"/>
          <w:szCs w:val="28"/>
          <w:lang w:val="en-US"/>
        </w:rPr>
      </w:pPr>
    </w:p>
    <w:p w14:paraId="4E0C21D7" w14:textId="77777777" w:rsidR="00FC1783" w:rsidRPr="00456BFD" w:rsidRDefault="00FC1783" w:rsidP="003C4C58">
      <w:pPr>
        <w:pStyle w:val="ListParagraph"/>
        <w:rPr>
          <w:b/>
          <w:bCs/>
          <w:sz w:val="28"/>
          <w:szCs w:val="28"/>
          <w:lang w:val="en-US"/>
        </w:rPr>
      </w:pPr>
    </w:p>
    <w:p w14:paraId="591E4DA0" w14:textId="3EA128AD" w:rsidR="00AD0169" w:rsidRPr="008B2623" w:rsidRDefault="00AD0169" w:rsidP="006B40DD">
      <w:pPr>
        <w:pStyle w:val="ListParagraph"/>
        <w:numPr>
          <w:ilvl w:val="0"/>
          <w:numId w:val="6"/>
        </w:numPr>
        <w:spacing w:line="480" w:lineRule="auto"/>
        <w:ind w:left="426" w:hanging="491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ADDITIONAL </w:t>
      </w:r>
      <w:r w:rsidR="006B40DD">
        <w:rPr>
          <w:b/>
          <w:bCs/>
          <w:sz w:val="28"/>
          <w:szCs w:val="28"/>
          <w:lang w:val="en-US"/>
        </w:rPr>
        <w:t>REQUIREMENTS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04"/>
        <w:gridCol w:w="3260"/>
        <w:gridCol w:w="5676"/>
      </w:tblGrid>
      <w:tr w:rsidR="00AD0169" w:rsidRPr="007931F7" w14:paraId="5A86A210" w14:textId="77777777" w:rsidTr="000573F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CC23" w14:textId="5D1DB421" w:rsidR="00AD0169" w:rsidRPr="008B2623" w:rsidRDefault="00E8145E" w:rsidP="000573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AD0169" w:rsidRPr="008B2623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52D3" w14:textId="31B7C524" w:rsidR="00AD0169" w:rsidRPr="008B2623" w:rsidRDefault="00535DDB" w:rsidP="002E71A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Contractor</w:t>
            </w:r>
            <w:r w:rsidR="00AD0169" w:rsidRPr="008B262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must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211B" w14:textId="2EE59C68" w:rsidR="00AD0169" w:rsidRPr="00AD0169" w:rsidRDefault="00535DDB" w:rsidP="002E71A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8B2623">
              <w:rPr>
                <w:sz w:val="24"/>
                <w:szCs w:val="24"/>
                <w:lang w:val="en-US"/>
              </w:rPr>
              <w:t xml:space="preserve">be </w:t>
            </w:r>
            <w:proofErr w:type="spellStart"/>
            <w:r w:rsidRPr="0029524E">
              <w:rPr>
                <w:sz w:val="24"/>
                <w:szCs w:val="24"/>
              </w:rPr>
              <w:t>Rockwell</w:t>
            </w:r>
            <w:proofErr w:type="spellEnd"/>
            <w:r w:rsidRPr="0029524E">
              <w:rPr>
                <w:sz w:val="24"/>
                <w:szCs w:val="24"/>
              </w:rPr>
              <w:t xml:space="preserve"> </w:t>
            </w:r>
            <w:proofErr w:type="spellStart"/>
            <w:r w:rsidRPr="0029524E">
              <w:rPr>
                <w:sz w:val="24"/>
                <w:szCs w:val="24"/>
              </w:rPr>
              <w:t>Automation</w:t>
            </w:r>
            <w:proofErr w:type="spellEnd"/>
            <w:r w:rsidRPr="0029524E">
              <w:rPr>
                <w:sz w:val="24"/>
                <w:szCs w:val="24"/>
              </w:rPr>
              <w:t xml:space="preserve"> </w:t>
            </w:r>
            <w:proofErr w:type="spellStart"/>
            <w:r w:rsidRPr="0029524E">
              <w:rPr>
                <w:sz w:val="24"/>
                <w:szCs w:val="24"/>
              </w:rPr>
              <w:t>expert</w:t>
            </w:r>
            <w:proofErr w:type="spellEnd"/>
            <w:r w:rsidR="000E3312">
              <w:rPr>
                <w:sz w:val="24"/>
                <w:szCs w:val="24"/>
                <w:lang w:val="en-US"/>
              </w:rPr>
              <w:t>;</w:t>
            </w:r>
          </w:p>
          <w:p w14:paraId="31AE2E8D" w14:textId="46DBFBAF" w:rsidR="00AD0169" w:rsidRDefault="00535DDB" w:rsidP="002E71A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en-US"/>
              </w:rPr>
            </w:pPr>
            <w:r w:rsidRPr="00DC3419">
              <w:rPr>
                <w:sz w:val="24"/>
                <w:szCs w:val="24"/>
                <w:lang w:val="en-US"/>
              </w:rPr>
              <w:t>have all licenses needed for work execution</w:t>
            </w:r>
            <w:r w:rsidR="000E3312">
              <w:rPr>
                <w:sz w:val="24"/>
                <w:szCs w:val="24"/>
                <w:lang w:val="en-US"/>
              </w:rPr>
              <w:t>;</w:t>
            </w:r>
          </w:p>
          <w:p w14:paraId="54681793" w14:textId="4110CB11" w:rsidR="007B05CF" w:rsidRPr="007B05CF" w:rsidRDefault="007B05CF" w:rsidP="007B05CF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have an excessive experience in mining (particularly in thickening and filtration)</w:t>
            </w:r>
            <w:r w:rsidR="000E3312">
              <w:rPr>
                <w:sz w:val="24"/>
                <w:szCs w:val="24"/>
                <w:lang w:val="en-US"/>
              </w:rPr>
              <w:t>;</w:t>
            </w:r>
          </w:p>
          <w:p w14:paraId="723E4915" w14:textId="3860A7F3" w:rsidR="00CB14FD" w:rsidRPr="00842E28" w:rsidRDefault="0029524E" w:rsidP="002E71A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provide FAT before integration</w:t>
            </w:r>
            <w:r w:rsidR="00371AD7" w:rsidRPr="00371AD7">
              <w:rPr>
                <w:sz w:val="24"/>
                <w:szCs w:val="24"/>
                <w:lang w:val="en-US"/>
              </w:rPr>
              <w:t xml:space="preserve"> </w:t>
            </w:r>
            <w:r w:rsidR="00371AD7">
              <w:rPr>
                <w:sz w:val="24"/>
                <w:szCs w:val="24"/>
                <w:lang w:val="en-US"/>
              </w:rPr>
              <w:t>and commissioning</w:t>
            </w:r>
            <w:r w:rsidR="000E3312">
              <w:rPr>
                <w:sz w:val="24"/>
                <w:szCs w:val="24"/>
                <w:lang w:val="en-US"/>
              </w:rPr>
              <w:t>.</w:t>
            </w:r>
          </w:p>
        </w:tc>
      </w:tr>
    </w:tbl>
    <w:p w14:paraId="38FE46A6" w14:textId="77777777" w:rsidR="004611B7" w:rsidRDefault="004611B7" w:rsidP="004611B7">
      <w:pPr>
        <w:rPr>
          <w:sz w:val="24"/>
          <w:lang w:val="en-US"/>
        </w:rPr>
      </w:pPr>
    </w:p>
    <w:p w14:paraId="4922BFFA" w14:textId="3B67A85C" w:rsidR="00AD0169" w:rsidRDefault="00AD0169" w:rsidP="004611B7">
      <w:pPr>
        <w:rPr>
          <w:sz w:val="24"/>
          <w:lang w:val="en-US"/>
        </w:rPr>
      </w:pPr>
    </w:p>
    <w:p w14:paraId="12B2B72D" w14:textId="77777777" w:rsidR="00BB1A22" w:rsidRDefault="00BB1A22" w:rsidP="004611B7">
      <w:pPr>
        <w:rPr>
          <w:sz w:val="24"/>
          <w:lang w:val="en-US"/>
        </w:rPr>
      </w:pPr>
    </w:p>
    <w:p w14:paraId="6F6C8AA8" w14:textId="07ED62FE" w:rsidR="00FC1783" w:rsidRPr="00AD0169" w:rsidRDefault="00FC1783" w:rsidP="006B40DD">
      <w:pPr>
        <w:pStyle w:val="ListParagraph"/>
        <w:numPr>
          <w:ilvl w:val="0"/>
          <w:numId w:val="6"/>
        </w:numPr>
        <w:spacing w:line="480" w:lineRule="auto"/>
        <w:ind w:left="426" w:hanging="49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ATTACHMENT</w:t>
      </w:r>
    </w:p>
    <w:p w14:paraId="464420B3" w14:textId="71F3CBAA" w:rsidR="00FC1783" w:rsidRDefault="003462B0" w:rsidP="00B32195">
      <w:pPr>
        <w:pStyle w:val="ListParagraph"/>
        <w:numPr>
          <w:ilvl w:val="0"/>
          <w:numId w:val="19"/>
        </w:numPr>
        <w:rPr>
          <w:sz w:val="24"/>
          <w:lang w:val="en-US"/>
        </w:rPr>
      </w:pPr>
      <w:r>
        <w:rPr>
          <w:sz w:val="24"/>
          <w:lang w:val="en-US"/>
        </w:rPr>
        <w:t>P&amp;</w:t>
      </w:r>
      <w:r w:rsidR="00B32195">
        <w:rPr>
          <w:sz w:val="24"/>
          <w:lang w:val="en-US"/>
        </w:rPr>
        <w:t>ID</w:t>
      </w:r>
      <w:r w:rsidR="00B32195" w:rsidRPr="00B32195">
        <w:rPr>
          <w:lang w:val="en-US"/>
        </w:rPr>
        <w:t xml:space="preserve"> </w:t>
      </w:r>
      <w:r w:rsidR="00B32195" w:rsidRPr="00B32195">
        <w:rPr>
          <w:sz w:val="24"/>
          <w:lang w:val="en-US"/>
        </w:rPr>
        <w:t>596-ТХ2,3-P&amp;ID_2024.06.26_(rev.6)</w:t>
      </w:r>
      <w:r>
        <w:rPr>
          <w:sz w:val="24"/>
          <w:lang w:val="en-US"/>
        </w:rPr>
        <w:t>;</w:t>
      </w:r>
    </w:p>
    <w:p w14:paraId="4BD80AED" w14:textId="08E338AB" w:rsidR="003462B0" w:rsidRDefault="00B32195" w:rsidP="005E444E">
      <w:pPr>
        <w:pStyle w:val="ListParagraph"/>
        <w:numPr>
          <w:ilvl w:val="0"/>
          <w:numId w:val="19"/>
        </w:numPr>
        <w:rPr>
          <w:sz w:val="24"/>
          <w:lang w:val="en-US"/>
        </w:rPr>
      </w:pPr>
      <w:r>
        <w:rPr>
          <w:sz w:val="24"/>
          <w:lang w:val="en-US"/>
        </w:rPr>
        <w:t>Process Diagram</w:t>
      </w:r>
      <w:r w:rsidR="003462B0">
        <w:rPr>
          <w:sz w:val="24"/>
          <w:lang w:val="en-US"/>
        </w:rPr>
        <w:t xml:space="preserve"> of Filtration area;</w:t>
      </w:r>
    </w:p>
    <w:p w14:paraId="3AFD0BF3" w14:textId="56C60DB2" w:rsidR="003462B0" w:rsidRDefault="00007CA9" w:rsidP="003462B0">
      <w:pPr>
        <w:pStyle w:val="ListParagraph"/>
        <w:numPr>
          <w:ilvl w:val="0"/>
          <w:numId w:val="19"/>
        </w:numPr>
        <w:rPr>
          <w:sz w:val="24"/>
          <w:lang w:val="en-US"/>
        </w:rPr>
      </w:pPr>
      <w:r>
        <w:rPr>
          <w:sz w:val="24"/>
          <w:lang w:val="en-US"/>
        </w:rPr>
        <w:t>Network diagram;</w:t>
      </w:r>
    </w:p>
    <w:p w14:paraId="74A4447C" w14:textId="488D88CE" w:rsidR="003462B0" w:rsidRDefault="00007CA9" w:rsidP="00B32195">
      <w:pPr>
        <w:pStyle w:val="ListParagraph"/>
        <w:numPr>
          <w:ilvl w:val="0"/>
          <w:numId w:val="19"/>
        </w:numPr>
        <w:rPr>
          <w:sz w:val="24"/>
          <w:lang w:val="en-US"/>
        </w:rPr>
      </w:pPr>
      <w:r>
        <w:rPr>
          <w:sz w:val="24"/>
          <w:lang w:val="en-US"/>
        </w:rPr>
        <w:t>IO List for Thickener Area;</w:t>
      </w:r>
    </w:p>
    <w:p w14:paraId="0A135665" w14:textId="37D965B4" w:rsidR="00007CA9" w:rsidRDefault="00007CA9" w:rsidP="00B32195">
      <w:pPr>
        <w:pStyle w:val="ListParagraph"/>
        <w:numPr>
          <w:ilvl w:val="0"/>
          <w:numId w:val="19"/>
        </w:numPr>
        <w:rPr>
          <w:sz w:val="24"/>
          <w:lang w:val="en-US"/>
        </w:rPr>
      </w:pPr>
      <w:r>
        <w:rPr>
          <w:sz w:val="24"/>
          <w:lang w:val="en-US"/>
        </w:rPr>
        <w:t>HMI screen examples</w:t>
      </w:r>
      <w:r w:rsidR="005672D0">
        <w:rPr>
          <w:sz w:val="24"/>
        </w:rPr>
        <w:t xml:space="preserve"> </w:t>
      </w:r>
      <w:r w:rsidR="005672D0">
        <w:rPr>
          <w:sz w:val="24"/>
          <w:lang w:val="en-US"/>
        </w:rPr>
        <w:t>&amp; libraries</w:t>
      </w:r>
      <w:r>
        <w:rPr>
          <w:sz w:val="24"/>
          <w:lang w:val="en-US"/>
        </w:rPr>
        <w:t>.</w:t>
      </w:r>
      <w:r w:rsidR="005672D0">
        <w:rPr>
          <w:sz w:val="24"/>
          <w:lang w:val="en-US"/>
        </w:rPr>
        <w:t xml:space="preserve"> </w:t>
      </w:r>
    </w:p>
    <w:p w14:paraId="2A1F782B" w14:textId="4946BB51" w:rsidR="003311FC" w:rsidRDefault="003311FC" w:rsidP="00632357">
      <w:pPr>
        <w:rPr>
          <w:sz w:val="24"/>
          <w:lang w:val="en-US"/>
        </w:rPr>
      </w:pPr>
    </w:p>
    <w:p w14:paraId="398CE8D2" w14:textId="1F384FE4" w:rsidR="003311FC" w:rsidRDefault="003311FC" w:rsidP="00632357">
      <w:pPr>
        <w:rPr>
          <w:sz w:val="24"/>
          <w:lang w:val="en-US"/>
        </w:rPr>
      </w:pPr>
    </w:p>
    <w:p w14:paraId="4E5DB365" w14:textId="3F728E62" w:rsidR="003311FC" w:rsidRDefault="003311FC" w:rsidP="00632357">
      <w:pPr>
        <w:rPr>
          <w:sz w:val="24"/>
          <w:lang w:val="en-US"/>
        </w:rPr>
      </w:pPr>
    </w:p>
    <w:sectPr w:rsidR="003311FC" w:rsidSect="00632357">
      <w:footerReference w:type="default" r:id="rId8"/>
      <w:pgSz w:w="11906" w:h="16838"/>
      <w:pgMar w:top="1134" w:right="850" w:bottom="1134" w:left="1701" w:header="454" w:footer="28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A14A3B0" w16cex:dateUtc="2024-07-16T05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25534" w14:textId="77777777" w:rsidR="008C426A" w:rsidRDefault="008C426A" w:rsidP="0002060A">
      <w:r>
        <w:separator/>
      </w:r>
    </w:p>
  </w:endnote>
  <w:endnote w:type="continuationSeparator" w:id="0">
    <w:p w14:paraId="64F415FB" w14:textId="77777777" w:rsidR="008C426A" w:rsidRDefault="008C426A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473552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644A4A5A" w:rsidR="00BE1F6C" w:rsidRPr="0002060A" w:rsidRDefault="00BE1F6C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8F317A">
          <w:rPr>
            <w:noProof/>
            <w:sz w:val="22"/>
            <w:szCs w:val="22"/>
          </w:rPr>
          <w:t>3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E1F6C" w:rsidRDefault="00BE1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6AE0C" w14:textId="77777777" w:rsidR="008C426A" w:rsidRDefault="008C426A" w:rsidP="0002060A">
      <w:r>
        <w:separator/>
      </w:r>
    </w:p>
  </w:footnote>
  <w:footnote w:type="continuationSeparator" w:id="0">
    <w:p w14:paraId="44183DE0" w14:textId="77777777" w:rsidR="008C426A" w:rsidRDefault="008C426A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00CB1"/>
    <w:multiLevelType w:val="hybridMultilevel"/>
    <w:tmpl w:val="876E13F2"/>
    <w:lvl w:ilvl="0" w:tplc="46186E1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5" w15:restartNumberingAfterBreak="0">
    <w:nsid w:val="2680299E"/>
    <w:multiLevelType w:val="hybridMultilevel"/>
    <w:tmpl w:val="36748FB2"/>
    <w:lvl w:ilvl="0" w:tplc="070842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73CA"/>
    <w:multiLevelType w:val="hybridMultilevel"/>
    <w:tmpl w:val="2714B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1A74"/>
    <w:multiLevelType w:val="hybridMultilevel"/>
    <w:tmpl w:val="E10A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B4DCD"/>
    <w:multiLevelType w:val="hybridMultilevel"/>
    <w:tmpl w:val="A9EA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1594C"/>
    <w:multiLevelType w:val="hybridMultilevel"/>
    <w:tmpl w:val="27D68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15762"/>
    <w:multiLevelType w:val="hybridMultilevel"/>
    <w:tmpl w:val="E10A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76011"/>
    <w:multiLevelType w:val="hybridMultilevel"/>
    <w:tmpl w:val="868C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E2202"/>
    <w:multiLevelType w:val="hybridMultilevel"/>
    <w:tmpl w:val="9F225862"/>
    <w:lvl w:ilvl="0" w:tplc="28303C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5"/>
  </w:num>
  <w:num w:numId="5">
    <w:abstractNumId w:val="13"/>
  </w:num>
  <w:num w:numId="6">
    <w:abstractNumId w:val="11"/>
  </w:num>
  <w:num w:numId="7">
    <w:abstractNumId w:val="14"/>
  </w:num>
  <w:num w:numId="8">
    <w:abstractNumId w:val="19"/>
  </w:num>
  <w:num w:numId="9">
    <w:abstractNumId w:val="0"/>
  </w:num>
  <w:num w:numId="10">
    <w:abstractNumId w:val="3"/>
  </w:num>
  <w:num w:numId="11">
    <w:abstractNumId w:val="6"/>
  </w:num>
  <w:num w:numId="12">
    <w:abstractNumId w:val="16"/>
  </w:num>
  <w:num w:numId="13">
    <w:abstractNumId w:val="17"/>
  </w:num>
  <w:num w:numId="14">
    <w:abstractNumId w:val="7"/>
  </w:num>
  <w:num w:numId="15">
    <w:abstractNumId w:val="2"/>
  </w:num>
  <w:num w:numId="16">
    <w:abstractNumId w:val="9"/>
  </w:num>
  <w:num w:numId="17">
    <w:abstractNumId w:val="18"/>
  </w:num>
  <w:num w:numId="18">
    <w:abstractNumId w:val="8"/>
  </w:num>
  <w:num w:numId="19">
    <w:abstractNumId w:val="12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A9"/>
    <w:rsid w:val="00010684"/>
    <w:rsid w:val="0002060A"/>
    <w:rsid w:val="0002246F"/>
    <w:rsid w:val="00035605"/>
    <w:rsid w:val="000518E8"/>
    <w:rsid w:val="000573FF"/>
    <w:rsid w:val="00072576"/>
    <w:rsid w:val="00072C54"/>
    <w:rsid w:val="00073D22"/>
    <w:rsid w:val="00074893"/>
    <w:rsid w:val="000753B0"/>
    <w:rsid w:val="00085A91"/>
    <w:rsid w:val="00093ED3"/>
    <w:rsid w:val="000A7324"/>
    <w:rsid w:val="000B0A92"/>
    <w:rsid w:val="000B4615"/>
    <w:rsid w:val="000B5D67"/>
    <w:rsid w:val="000C3910"/>
    <w:rsid w:val="000D01CB"/>
    <w:rsid w:val="000D4084"/>
    <w:rsid w:val="000E3312"/>
    <w:rsid w:val="000E574A"/>
    <w:rsid w:val="000E66FF"/>
    <w:rsid w:val="000F559D"/>
    <w:rsid w:val="00102A93"/>
    <w:rsid w:val="001052C5"/>
    <w:rsid w:val="0012343F"/>
    <w:rsid w:val="001315CA"/>
    <w:rsid w:val="00131D63"/>
    <w:rsid w:val="00133337"/>
    <w:rsid w:val="00142FC5"/>
    <w:rsid w:val="001523B2"/>
    <w:rsid w:val="0016392B"/>
    <w:rsid w:val="00166F74"/>
    <w:rsid w:val="001707C5"/>
    <w:rsid w:val="00173CE7"/>
    <w:rsid w:val="00181A6A"/>
    <w:rsid w:val="00186E98"/>
    <w:rsid w:val="00193BE4"/>
    <w:rsid w:val="0019568B"/>
    <w:rsid w:val="001961F8"/>
    <w:rsid w:val="001B5F96"/>
    <w:rsid w:val="001B689A"/>
    <w:rsid w:val="001C2F43"/>
    <w:rsid w:val="001C513D"/>
    <w:rsid w:val="001C763F"/>
    <w:rsid w:val="001D0F25"/>
    <w:rsid w:val="001D4B9D"/>
    <w:rsid w:val="001F55EC"/>
    <w:rsid w:val="002003CE"/>
    <w:rsid w:val="00202AB1"/>
    <w:rsid w:val="002045FF"/>
    <w:rsid w:val="00206C5D"/>
    <w:rsid w:val="00211E14"/>
    <w:rsid w:val="0021221A"/>
    <w:rsid w:val="0021354F"/>
    <w:rsid w:val="00227CB0"/>
    <w:rsid w:val="00235EBF"/>
    <w:rsid w:val="00237AAF"/>
    <w:rsid w:val="0024069A"/>
    <w:rsid w:val="00242C6D"/>
    <w:rsid w:val="002510FC"/>
    <w:rsid w:val="002540A1"/>
    <w:rsid w:val="00254C47"/>
    <w:rsid w:val="0026027F"/>
    <w:rsid w:val="00262F94"/>
    <w:rsid w:val="0027326B"/>
    <w:rsid w:val="002907A7"/>
    <w:rsid w:val="00291021"/>
    <w:rsid w:val="00292FDE"/>
    <w:rsid w:val="002931D7"/>
    <w:rsid w:val="0029524E"/>
    <w:rsid w:val="002A31B6"/>
    <w:rsid w:val="002A639F"/>
    <w:rsid w:val="002B3C64"/>
    <w:rsid w:val="002B462C"/>
    <w:rsid w:val="002B5904"/>
    <w:rsid w:val="002C6735"/>
    <w:rsid w:val="002D001B"/>
    <w:rsid w:val="002D6FA1"/>
    <w:rsid w:val="002E05DC"/>
    <w:rsid w:val="002E2212"/>
    <w:rsid w:val="002E23E7"/>
    <w:rsid w:val="002E4BB8"/>
    <w:rsid w:val="002E7110"/>
    <w:rsid w:val="002E71AE"/>
    <w:rsid w:val="002E7A3A"/>
    <w:rsid w:val="002F75C6"/>
    <w:rsid w:val="0030026C"/>
    <w:rsid w:val="003034AE"/>
    <w:rsid w:val="003038A4"/>
    <w:rsid w:val="00303D1D"/>
    <w:rsid w:val="0030471C"/>
    <w:rsid w:val="00322D75"/>
    <w:rsid w:val="003311FC"/>
    <w:rsid w:val="00333837"/>
    <w:rsid w:val="003430B8"/>
    <w:rsid w:val="003462B0"/>
    <w:rsid w:val="00347EEC"/>
    <w:rsid w:val="00357E4B"/>
    <w:rsid w:val="003611B6"/>
    <w:rsid w:val="0036299D"/>
    <w:rsid w:val="00371AD7"/>
    <w:rsid w:val="003758C0"/>
    <w:rsid w:val="00377C00"/>
    <w:rsid w:val="00383105"/>
    <w:rsid w:val="00385B85"/>
    <w:rsid w:val="00387795"/>
    <w:rsid w:val="00392C31"/>
    <w:rsid w:val="00395462"/>
    <w:rsid w:val="003A1001"/>
    <w:rsid w:val="003B2CC5"/>
    <w:rsid w:val="003B4562"/>
    <w:rsid w:val="003C19C3"/>
    <w:rsid w:val="003C4C58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43001A"/>
    <w:rsid w:val="00431A7D"/>
    <w:rsid w:val="00434781"/>
    <w:rsid w:val="004408BB"/>
    <w:rsid w:val="0044608A"/>
    <w:rsid w:val="0044685D"/>
    <w:rsid w:val="0045489C"/>
    <w:rsid w:val="00455487"/>
    <w:rsid w:val="00456BFD"/>
    <w:rsid w:val="004611B7"/>
    <w:rsid w:val="00462946"/>
    <w:rsid w:val="00464298"/>
    <w:rsid w:val="00466A6D"/>
    <w:rsid w:val="0048470F"/>
    <w:rsid w:val="00493A19"/>
    <w:rsid w:val="004A66E9"/>
    <w:rsid w:val="004B25FA"/>
    <w:rsid w:val="004B7DEF"/>
    <w:rsid w:val="004C5391"/>
    <w:rsid w:val="004C6E97"/>
    <w:rsid w:val="004C7862"/>
    <w:rsid w:val="004D17E3"/>
    <w:rsid w:val="004D3A03"/>
    <w:rsid w:val="004F417C"/>
    <w:rsid w:val="004F6CA7"/>
    <w:rsid w:val="005034CA"/>
    <w:rsid w:val="005073AD"/>
    <w:rsid w:val="005136BC"/>
    <w:rsid w:val="0052002C"/>
    <w:rsid w:val="00525412"/>
    <w:rsid w:val="005272D9"/>
    <w:rsid w:val="0053181F"/>
    <w:rsid w:val="005332E3"/>
    <w:rsid w:val="00535DDB"/>
    <w:rsid w:val="005672D0"/>
    <w:rsid w:val="005837CA"/>
    <w:rsid w:val="0058777E"/>
    <w:rsid w:val="005942DC"/>
    <w:rsid w:val="005A2459"/>
    <w:rsid w:val="005C61FB"/>
    <w:rsid w:val="005D0F6A"/>
    <w:rsid w:val="005D6531"/>
    <w:rsid w:val="005F56C1"/>
    <w:rsid w:val="00601997"/>
    <w:rsid w:val="00607425"/>
    <w:rsid w:val="00611A12"/>
    <w:rsid w:val="00612825"/>
    <w:rsid w:val="0061387C"/>
    <w:rsid w:val="00614834"/>
    <w:rsid w:val="00632357"/>
    <w:rsid w:val="0064316B"/>
    <w:rsid w:val="00643602"/>
    <w:rsid w:val="00646AB3"/>
    <w:rsid w:val="00657557"/>
    <w:rsid w:val="00662769"/>
    <w:rsid w:val="006712F1"/>
    <w:rsid w:val="00672373"/>
    <w:rsid w:val="00672D79"/>
    <w:rsid w:val="00680B16"/>
    <w:rsid w:val="006821FF"/>
    <w:rsid w:val="00695D13"/>
    <w:rsid w:val="006A1CAB"/>
    <w:rsid w:val="006A3310"/>
    <w:rsid w:val="006A560D"/>
    <w:rsid w:val="006A74A3"/>
    <w:rsid w:val="006B2D6E"/>
    <w:rsid w:val="006B40DD"/>
    <w:rsid w:val="006C215F"/>
    <w:rsid w:val="006C5524"/>
    <w:rsid w:val="006C6292"/>
    <w:rsid w:val="006E3A30"/>
    <w:rsid w:val="006F1B24"/>
    <w:rsid w:val="006F1D77"/>
    <w:rsid w:val="006F5651"/>
    <w:rsid w:val="00701255"/>
    <w:rsid w:val="00710AB1"/>
    <w:rsid w:val="00711DCD"/>
    <w:rsid w:val="00712DB7"/>
    <w:rsid w:val="00717C01"/>
    <w:rsid w:val="00730CBF"/>
    <w:rsid w:val="0073783D"/>
    <w:rsid w:val="00741478"/>
    <w:rsid w:val="00753E37"/>
    <w:rsid w:val="0075436C"/>
    <w:rsid w:val="00756A96"/>
    <w:rsid w:val="007572D5"/>
    <w:rsid w:val="0076265A"/>
    <w:rsid w:val="007628E2"/>
    <w:rsid w:val="007650B5"/>
    <w:rsid w:val="007727F0"/>
    <w:rsid w:val="007839C9"/>
    <w:rsid w:val="00790039"/>
    <w:rsid w:val="007931F7"/>
    <w:rsid w:val="007978D4"/>
    <w:rsid w:val="007A464F"/>
    <w:rsid w:val="007A5ADD"/>
    <w:rsid w:val="007B05CF"/>
    <w:rsid w:val="007B2E63"/>
    <w:rsid w:val="007B42B2"/>
    <w:rsid w:val="007C4A94"/>
    <w:rsid w:val="007D1A76"/>
    <w:rsid w:val="007F64E9"/>
    <w:rsid w:val="00814136"/>
    <w:rsid w:val="00815840"/>
    <w:rsid w:val="00816E46"/>
    <w:rsid w:val="008216BB"/>
    <w:rsid w:val="008236AE"/>
    <w:rsid w:val="00825F36"/>
    <w:rsid w:val="00841119"/>
    <w:rsid w:val="00842E28"/>
    <w:rsid w:val="0084337B"/>
    <w:rsid w:val="0086042D"/>
    <w:rsid w:val="00861BC0"/>
    <w:rsid w:val="00870FC2"/>
    <w:rsid w:val="0087622A"/>
    <w:rsid w:val="0088039A"/>
    <w:rsid w:val="008833F7"/>
    <w:rsid w:val="00885ADD"/>
    <w:rsid w:val="00885C76"/>
    <w:rsid w:val="008A6D59"/>
    <w:rsid w:val="008B1D29"/>
    <w:rsid w:val="008B2623"/>
    <w:rsid w:val="008C2CC1"/>
    <w:rsid w:val="008C426A"/>
    <w:rsid w:val="008E0E3A"/>
    <w:rsid w:val="008F317A"/>
    <w:rsid w:val="008F38BA"/>
    <w:rsid w:val="009016C1"/>
    <w:rsid w:val="009028C5"/>
    <w:rsid w:val="00910DC8"/>
    <w:rsid w:val="00910E39"/>
    <w:rsid w:val="00912E27"/>
    <w:rsid w:val="00914B3C"/>
    <w:rsid w:val="00920068"/>
    <w:rsid w:val="00925937"/>
    <w:rsid w:val="009324B4"/>
    <w:rsid w:val="0093296F"/>
    <w:rsid w:val="00934DAF"/>
    <w:rsid w:val="0094008C"/>
    <w:rsid w:val="00940E36"/>
    <w:rsid w:val="00940ECE"/>
    <w:rsid w:val="00951387"/>
    <w:rsid w:val="0095410D"/>
    <w:rsid w:val="0095479E"/>
    <w:rsid w:val="00956BCB"/>
    <w:rsid w:val="009610BF"/>
    <w:rsid w:val="0096336E"/>
    <w:rsid w:val="009778D3"/>
    <w:rsid w:val="009823D7"/>
    <w:rsid w:val="00984BA0"/>
    <w:rsid w:val="00986A2F"/>
    <w:rsid w:val="00997418"/>
    <w:rsid w:val="009B4860"/>
    <w:rsid w:val="009B7CAB"/>
    <w:rsid w:val="009C17E7"/>
    <w:rsid w:val="009C20E5"/>
    <w:rsid w:val="009E163A"/>
    <w:rsid w:val="009E179F"/>
    <w:rsid w:val="009F13EA"/>
    <w:rsid w:val="00A02185"/>
    <w:rsid w:val="00A022D9"/>
    <w:rsid w:val="00A04F89"/>
    <w:rsid w:val="00A1587C"/>
    <w:rsid w:val="00A25706"/>
    <w:rsid w:val="00A25E7B"/>
    <w:rsid w:val="00A261F9"/>
    <w:rsid w:val="00A34F50"/>
    <w:rsid w:val="00A44383"/>
    <w:rsid w:val="00A44D4E"/>
    <w:rsid w:val="00A51417"/>
    <w:rsid w:val="00A52C2F"/>
    <w:rsid w:val="00A56097"/>
    <w:rsid w:val="00A64CA5"/>
    <w:rsid w:val="00A67162"/>
    <w:rsid w:val="00A8102A"/>
    <w:rsid w:val="00A85B87"/>
    <w:rsid w:val="00A9427D"/>
    <w:rsid w:val="00A94E21"/>
    <w:rsid w:val="00AA26EA"/>
    <w:rsid w:val="00AB12C5"/>
    <w:rsid w:val="00AB7222"/>
    <w:rsid w:val="00AC2B4C"/>
    <w:rsid w:val="00AC6555"/>
    <w:rsid w:val="00AD0169"/>
    <w:rsid w:val="00AD3385"/>
    <w:rsid w:val="00AD3AB3"/>
    <w:rsid w:val="00AD7E2D"/>
    <w:rsid w:val="00AE3D66"/>
    <w:rsid w:val="00AF5331"/>
    <w:rsid w:val="00B00B15"/>
    <w:rsid w:val="00B00DAE"/>
    <w:rsid w:val="00B16249"/>
    <w:rsid w:val="00B2261C"/>
    <w:rsid w:val="00B25498"/>
    <w:rsid w:val="00B31E60"/>
    <w:rsid w:val="00B32195"/>
    <w:rsid w:val="00B515C6"/>
    <w:rsid w:val="00B51EEF"/>
    <w:rsid w:val="00B52290"/>
    <w:rsid w:val="00B7200D"/>
    <w:rsid w:val="00B72C45"/>
    <w:rsid w:val="00B855FD"/>
    <w:rsid w:val="00B92BA1"/>
    <w:rsid w:val="00B93F4B"/>
    <w:rsid w:val="00B941FF"/>
    <w:rsid w:val="00B94260"/>
    <w:rsid w:val="00B94AB6"/>
    <w:rsid w:val="00BA6E78"/>
    <w:rsid w:val="00BB1A22"/>
    <w:rsid w:val="00BB378F"/>
    <w:rsid w:val="00BC11B8"/>
    <w:rsid w:val="00BD2555"/>
    <w:rsid w:val="00BD78EE"/>
    <w:rsid w:val="00BE0FD4"/>
    <w:rsid w:val="00BE1F6C"/>
    <w:rsid w:val="00BF7734"/>
    <w:rsid w:val="00C05F2B"/>
    <w:rsid w:val="00C1288F"/>
    <w:rsid w:val="00C16DED"/>
    <w:rsid w:val="00C223B4"/>
    <w:rsid w:val="00C300A9"/>
    <w:rsid w:val="00C355DB"/>
    <w:rsid w:val="00C46083"/>
    <w:rsid w:val="00C464DA"/>
    <w:rsid w:val="00C636B5"/>
    <w:rsid w:val="00C70A72"/>
    <w:rsid w:val="00C7660E"/>
    <w:rsid w:val="00C863E5"/>
    <w:rsid w:val="00C87048"/>
    <w:rsid w:val="00CA743A"/>
    <w:rsid w:val="00CB14FD"/>
    <w:rsid w:val="00CB621C"/>
    <w:rsid w:val="00CC4A3C"/>
    <w:rsid w:val="00CD57EE"/>
    <w:rsid w:val="00CE161D"/>
    <w:rsid w:val="00CF35E7"/>
    <w:rsid w:val="00D00934"/>
    <w:rsid w:val="00D042E7"/>
    <w:rsid w:val="00D06C69"/>
    <w:rsid w:val="00D12477"/>
    <w:rsid w:val="00D2429C"/>
    <w:rsid w:val="00D24DE1"/>
    <w:rsid w:val="00D26C3C"/>
    <w:rsid w:val="00D30DF9"/>
    <w:rsid w:val="00D36FDF"/>
    <w:rsid w:val="00D37C61"/>
    <w:rsid w:val="00D52EC2"/>
    <w:rsid w:val="00D56352"/>
    <w:rsid w:val="00D63FFF"/>
    <w:rsid w:val="00D71BEB"/>
    <w:rsid w:val="00D7296B"/>
    <w:rsid w:val="00D74FB5"/>
    <w:rsid w:val="00D7651D"/>
    <w:rsid w:val="00D8026B"/>
    <w:rsid w:val="00D83BB9"/>
    <w:rsid w:val="00D92987"/>
    <w:rsid w:val="00DA6EFA"/>
    <w:rsid w:val="00DA748C"/>
    <w:rsid w:val="00DB5A13"/>
    <w:rsid w:val="00DC3419"/>
    <w:rsid w:val="00DC52EC"/>
    <w:rsid w:val="00DE11B6"/>
    <w:rsid w:val="00DE2533"/>
    <w:rsid w:val="00DE37C3"/>
    <w:rsid w:val="00DE507D"/>
    <w:rsid w:val="00DF5727"/>
    <w:rsid w:val="00E01CFE"/>
    <w:rsid w:val="00E07D51"/>
    <w:rsid w:val="00E164DB"/>
    <w:rsid w:val="00E169B7"/>
    <w:rsid w:val="00E24CDF"/>
    <w:rsid w:val="00E30E8F"/>
    <w:rsid w:val="00E33D73"/>
    <w:rsid w:val="00E368E0"/>
    <w:rsid w:val="00E41E76"/>
    <w:rsid w:val="00E45546"/>
    <w:rsid w:val="00E479E8"/>
    <w:rsid w:val="00E47C81"/>
    <w:rsid w:val="00E519E0"/>
    <w:rsid w:val="00E53927"/>
    <w:rsid w:val="00E54A25"/>
    <w:rsid w:val="00E5557B"/>
    <w:rsid w:val="00E56ADC"/>
    <w:rsid w:val="00E63588"/>
    <w:rsid w:val="00E64C0C"/>
    <w:rsid w:val="00E73293"/>
    <w:rsid w:val="00E8145E"/>
    <w:rsid w:val="00E823C9"/>
    <w:rsid w:val="00E83A51"/>
    <w:rsid w:val="00E923BB"/>
    <w:rsid w:val="00EA77AC"/>
    <w:rsid w:val="00ED2B54"/>
    <w:rsid w:val="00ED60C1"/>
    <w:rsid w:val="00ED7C91"/>
    <w:rsid w:val="00EE49F4"/>
    <w:rsid w:val="00EF3232"/>
    <w:rsid w:val="00F0239C"/>
    <w:rsid w:val="00F156E9"/>
    <w:rsid w:val="00F15A22"/>
    <w:rsid w:val="00F34D50"/>
    <w:rsid w:val="00F45024"/>
    <w:rsid w:val="00F47111"/>
    <w:rsid w:val="00F47A81"/>
    <w:rsid w:val="00F50B2F"/>
    <w:rsid w:val="00F60CC7"/>
    <w:rsid w:val="00F64325"/>
    <w:rsid w:val="00F75BC4"/>
    <w:rsid w:val="00F7606B"/>
    <w:rsid w:val="00F92CA4"/>
    <w:rsid w:val="00F96E48"/>
    <w:rsid w:val="00FA0D5D"/>
    <w:rsid w:val="00FB0574"/>
    <w:rsid w:val="00FC0C64"/>
    <w:rsid w:val="00FC1783"/>
    <w:rsid w:val="00FD20DA"/>
    <w:rsid w:val="00FD24AF"/>
    <w:rsid w:val="00FF23FE"/>
    <w:rsid w:val="00FF3A4B"/>
    <w:rsid w:val="00FF4471"/>
    <w:rsid w:val="00FF5191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paragraph" w:styleId="Revision">
    <w:name w:val="Revision"/>
    <w:hidden/>
    <w:uiPriority w:val="99"/>
    <w:semiHidden/>
    <w:rsid w:val="003C19C3"/>
  </w:style>
  <w:style w:type="character" w:styleId="CommentReference">
    <w:name w:val="annotation reference"/>
    <w:basedOn w:val="DefaultParagraphFont"/>
    <w:uiPriority w:val="99"/>
    <w:semiHidden/>
    <w:unhideWhenUsed/>
    <w:rsid w:val="00F34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D50"/>
  </w:style>
  <w:style w:type="character" w:customStyle="1" w:styleId="CommentTextChar">
    <w:name w:val="Comment Text Char"/>
    <w:basedOn w:val="DefaultParagraphFont"/>
    <w:link w:val="CommentText"/>
    <w:uiPriority w:val="99"/>
    <w:rsid w:val="00F34D5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D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D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DA82C-14B0-4EFB-A651-BA2EDAE9B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</dc:creator>
  <cp:lastModifiedBy>Nino Guramishvili</cp:lastModifiedBy>
  <cp:revision>22</cp:revision>
  <cp:lastPrinted>2024-07-25T10:15:00Z</cp:lastPrinted>
  <dcterms:created xsi:type="dcterms:W3CDTF">2024-07-25T07:28:00Z</dcterms:created>
  <dcterms:modified xsi:type="dcterms:W3CDTF">2024-07-31T08:09:00Z</dcterms:modified>
</cp:coreProperties>
</file>